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995" w:rsidRDefault="00515ADD" w:rsidP="00515ADD">
      <w:pPr>
        <w:jc w:val="center"/>
      </w:pPr>
      <w:r>
        <w:t>Supplement Figures</w:t>
      </w:r>
    </w:p>
    <w:p w:rsidR="00694B9F" w:rsidRPr="008A4457" w:rsidRDefault="00C20446" w:rsidP="008A4457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Phytotoxic effect of silver n</w:t>
      </w:r>
      <w:r w:rsidRPr="000C112E">
        <w:rPr>
          <w:rFonts w:ascii="Times New Roman" w:hAnsi="Times New Roman" w:cs="Times New Roman"/>
          <w:b/>
          <w:sz w:val="24"/>
          <w:szCs w:val="24"/>
        </w:rPr>
        <w:t xml:space="preserve">anoparticles in </w:t>
      </w:r>
      <w:r w:rsidRPr="000C112E">
        <w:rPr>
          <w:rFonts w:ascii="Times New Roman" w:hAnsi="Times New Roman" w:cs="Times New Roman"/>
          <w:b/>
          <w:i/>
          <w:sz w:val="24"/>
          <w:szCs w:val="24"/>
        </w:rPr>
        <w:t xml:space="preserve">Tritium </w:t>
      </w:r>
      <w:proofErr w:type="spellStart"/>
      <w:r w:rsidRPr="000C112E">
        <w:rPr>
          <w:rFonts w:ascii="Times New Roman" w:hAnsi="Times New Roman" w:cs="Times New Roman"/>
          <w:b/>
          <w:i/>
          <w:sz w:val="24"/>
          <w:szCs w:val="24"/>
        </w:rPr>
        <w:t>aestivum</w:t>
      </w:r>
      <w:proofErr w:type="spellEnd"/>
      <w:r w:rsidRPr="000C112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AB666F">
        <w:rPr>
          <w:rFonts w:ascii="Times New Roman" w:hAnsi="Times New Roman" w:cs="Times New Roman"/>
          <w:b/>
          <w:sz w:val="24"/>
          <w:szCs w:val="24"/>
        </w:rPr>
        <w:t>Improp</w:t>
      </w:r>
      <w:r>
        <w:rPr>
          <w:rFonts w:ascii="Times New Roman" w:hAnsi="Times New Roman" w:cs="Times New Roman"/>
          <w:b/>
          <w:sz w:val="24"/>
          <w:szCs w:val="24"/>
        </w:rPr>
        <w:t>er regulation of photosystem I activity as the reason for oxidative damage in the c</w:t>
      </w:r>
      <w:r w:rsidR="008A4457">
        <w:rPr>
          <w:rFonts w:ascii="Times New Roman" w:hAnsi="Times New Roman" w:cs="Times New Roman"/>
          <w:b/>
          <w:sz w:val="24"/>
          <w:szCs w:val="24"/>
        </w:rPr>
        <w:t>hloroplast</w:t>
      </w:r>
      <w:bookmarkStart w:id="0" w:name="_GoBack"/>
      <w:bookmarkEnd w:id="0"/>
    </w:p>
    <w:p w:rsidR="00694B9F" w:rsidRDefault="00694B9F" w:rsidP="00694B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S1: The pilot study performed on wheat shows a very clear impact of 1mM and 5mM concentration of </w:t>
      </w:r>
      <w:proofErr w:type="spellStart"/>
      <w:r>
        <w:rPr>
          <w:rFonts w:ascii="Times New Roman" w:hAnsi="Times New Roman" w:cs="Times New Roman"/>
          <w:sz w:val="24"/>
          <w:szCs w:val="24"/>
        </w:rPr>
        <w:t>AgNPs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plant growth.</w:t>
      </w:r>
    </w:p>
    <w:p w:rsidR="00694B9F" w:rsidRDefault="00694B9F" w:rsidP="00515ADD">
      <w:pPr>
        <w:jc w:val="center"/>
        <w:rPr>
          <w:rFonts w:ascii="Times New Roman" w:hAnsi="Times New Roman" w:cs="Times New Roman"/>
          <w:sz w:val="24"/>
          <w:szCs w:val="24"/>
        </w:rPr>
      </w:pPr>
      <w:r w:rsidRPr="00694B9F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40466EE1" wp14:editId="0936D456">
            <wp:extent cx="5972810" cy="4019550"/>
            <wp:effectExtent l="0" t="0" r="8890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B9F" w:rsidRDefault="00694B9F" w:rsidP="00515AD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4B9F" w:rsidRDefault="00694B9F" w:rsidP="00515AD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4B9F" w:rsidRDefault="00694B9F" w:rsidP="00515ADD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694B9F" w:rsidRDefault="00694B9F" w:rsidP="00515ADD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694B9F" w:rsidRDefault="00694B9F" w:rsidP="00515ADD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694B9F" w:rsidRDefault="00694B9F" w:rsidP="00515ADD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694B9F" w:rsidRDefault="00694B9F">
      <w:pPr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br w:type="page"/>
      </w:r>
    </w:p>
    <w:p w:rsidR="00694B9F" w:rsidRDefault="00AE527B" w:rsidP="00694B9F">
      <w:pPr>
        <w:jc w:val="both"/>
      </w:pPr>
      <w:r>
        <w:lastRenderedPageBreak/>
        <w:t xml:space="preserve">Figure S2: Figure shows that the root avoided its direct contact with filter paper at 5 </w:t>
      </w:r>
      <w:proofErr w:type="spellStart"/>
      <w:r>
        <w:t>mM</w:t>
      </w:r>
      <w:proofErr w:type="spellEnd"/>
      <w:r>
        <w:t xml:space="preserve"> condition of </w:t>
      </w:r>
      <w:proofErr w:type="spellStart"/>
      <w:r>
        <w:t>AgNPs</w:t>
      </w:r>
      <w:proofErr w:type="spellEnd"/>
      <w:r>
        <w:t>.</w:t>
      </w:r>
    </w:p>
    <w:p w:rsidR="00AE527B" w:rsidRDefault="00AE527B" w:rsidP="00694B9F">
      <w:pPr>
        <w:jc w:val="both"/>
      </w:pPr>
      <w:r w:rsidRPr="00AE527B">
        <w:rPr>
          <w:noProof/>
          <w:lang w:val="en-IN" w:eastAsia="en-IN"/>
        </w:rPr>
        <w:drawing>
          <wp:inline distT="0" distB="0" distL="0" distR="0">
            <wp:extent cx="5972810" cy="2058869"/>
            <wp:effectExtent l="0" t="0" r="8890" b="0"/>
            <wp:docPr id="5" name="Obraz 5" descr="C:\Users\user\Desktop\Work\Marian\AgNP experimental paper\Paper AgNP\After Marek\Fig 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ork\Marian\AgNP experimental paper\Paper AgNP\After Marek\Fig S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05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527B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ADD"/>
    <w:rsid w:val="00105995"/>
    <w:rsid w:val="00515ADD"/>
    <w:rsid w:val="00694B9F"/>
    <w:rsid w:val="008A4457"/>
    <w:rsid w:val="00AE527B"/>
    <w:rsid w:val="00C20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B53BA"/>
  <w15:chartTrackingRefBased/>
  <w15:docId w15:val="{8DAD055D-3450-4363-8C3F-6CC3ABDF0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4</cp:revision>
  <dcterms:created xsi:type="dcterms:W3CDTF">2017-12-03T07:06:00Z</dcterms:created>
  <dcterms:modified xsi:type="dcterms:W3CDTF">2018-07-05T10:33:00Z</dcterms:modified>
</cp:coreProperties>
</file>