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4CBA" w14:textId="6CAA5AFA" w:rsidR="00660C8A" w:rsidRDefault="00660C8A" w:rsidP="00660C8A">
      <w:pPr>
        <w:pStyle w:val="Titulek"/>
        <w:keepNext/>
        <w:jc w:val="both"/>
        <w:rPr>
          <w:i w:val="0"/>
          <w:iCs w:val="0"/>
          <w:color w:val="auto"/>
          <w:sz w:val="20"/>
          <w:szCs w:val="20"/>
        </w:rPr>
      </w:pPr>
      <w:r w:rsidRPr="00E331AA">
        <w:rPr>
          <w:i w:val="0"/>
          <w:iCs w:val="0"/>
          <w:color w:val="auto"/>
          <w:sz w:val="20"/>
          <w:szCs w:val="20"/>
        </w:rPr>
        <w:t xml:space="preserve">Table </w:t>
      </w:r>
      <w:r w:rsidRPr="00E331AA">
        <w:rPr>
          <w:i w:val="0"/>
          <w:iCs w:val="0"/>
          <w:noProof/>
          <w:color w:val="auto"/>
          <w:sz w:val="20"/>
          <w:szCs w:val="20"/>
        </w:rPr>
        <w:t>1</w:t>
      </w:r>
      <w:r w:rsidRPr="00E331AA">
        <w:rPr>
          <w:i w:val="0"/>
          <w:iCs w:val="0"/>
          <w:color w:val="auto"/>
          <w:sz w:val="20"/>
          <w:szCs w:val="20"/>
        </w:rPr>
        <w:t>S.</w:t>
      </w:r>
      <w:r w:rsidRPr="00E331AA">
        <w:rPr>
          <w:rFonts w:eastAsiaTheme="minorEastAsia"/>
          <w:i w:val="0"/>
          <w:iCs w:val="0"/>
          <w:color w:val="auto"/>
          <w:sz w:val="20"/>
          <w:szCs w:val="20"/>
          <w:lang w:eastAsia="en-US"/>
        </w:rPr>
        <w:t xml:space="preserve"> </w:t>
      </w:r>
      <w:r w:rsidRPr="00E331AA">
        <w:rPr>
          <w:i w:val="0"/>
          <w:iCs w:val="0"/>
          <w:color w:val="auto"/>
          <w:sz w:val="20"/>
          <w:szCs w:val="20"/>
        </w:rPr>
        <w:t xml:space="preserve">Main methodological parameters and results of studies on </w:t>
      </w:r>
      <w:proofErr w:type="spellStart"/>
      <w:r w:rsidRPr="00E331AA">
        <w:rPr>
          <w:color w:val="auto"/>
          <w:sz w:val="20"/>
          <w:szCs w:val="20"/>
        </w:rPr>
        <w:t>Trichodesmium</w:t>
      </w:r>
      <w:proofErr w:type="spellEnd"/>
      <w:r w:rsidRPr="00E331AA">
        <w:rPr>
          <w:i w:val="0"/>
          <w:iCs w:val="0"/>
          <w:color w:val="auto"/>
          <w:sz w:val="20"/>
          <w:szCs w:val="20"/>
        </w:rPr>
        <w:t xml:space="preserve"> nitrogenase localisation using different labelling and visualisation methods, listed in chronological order. AMCA – 7-amino-4-methylcoumarin-3-acetic acid; BBF – borax buffered formalin; CLSM – confocal laser scanning microscopy; DAB – 3,3</w:t>
      </w:r>
      <w:r>
        <w:rPr>
          <w:i w:val="0"/>
          <w:iCs w:val="0"/>
          <w:color w:val="auto"/>
          <w:sz w:val="20"/>
          <w:szCs w:val="20"/>
        </w:rPr>
        <w:t>'</w:t>
      </w:r>
      <w:r w:rsidRPr="00E331AA">
        <w:rPr>
          <w:i w:val="0"/>
          <w:iCs w:val="0"/>
          <w:color w:val="auto"/>
          <w:sz w:val="20"/>
          <w:szCs w:val="20"/>
        </w:rPr>
        <w:t xml:space="preserve">-diaminobenzidine; </w:t>
      </w:r>
      <w:proofErr w:type="spellStart"/>
      <w:r w:rsidRPr="00E331AA">
        <w:rPr>
          <w:i w:val="0"/>
          <w:iCs w:val="0"/>
          <w:color w:val="auto"/>
          <w:sz w:val="20"/>
          <w:szCs w:val="20"/>
        </w:rPr>
        <w:t>EpiFluo</w:t>
      </w:r>
      <w:proofErr w:type="spellEnd"/>
      <w:r w:rsidRPr="00E331AA">
        <w:rPr>
          <w:i w:val="0"/>
          <w:iCs w:val="0"/>
          <w:color w:val="auto"/>
          <w:sz w:val="20"/>
          <w:szCs w:val="20"/>
        </w:rPr>
        <w:t xml:space="preserve">-M – epifluorescence microscopy; EtOH – ethanol; FA – formaldehyde; </w:t>
      </w:r>
      <w:proofErr w:type="spellStart"/>
      <w:r w:rsidRPr="00E331AA">
        <w:rPr>
          <w:i w:val="0"/>
          <w:iCs w:val="0"/>
          <w:color w:val="auto"/>
          <w:sz w:val="20"/>
          <w:szCs w:val="20"/>
        </w:rPr>
        <w:t>Fluo</w:t>
      </w:r>
      <w:proofErr w:type="spellEnd"/>
      <w:r w:rsidRPr="00E331AA">
        <w:rPr>
          <w:i w:val="0"/>
          <w:iCs w:val="0"/>
          <w:color w:val="auto"/>
          <w:sz w:val="20"/>
          <w:szCs w:val="20"/>
        </w:rPr>
        <w:t>-LM – fluorescence light microscopy; GA – glutaraldehyde;</w:t>
      </w:r>
      <w:r w:rsidRPr="00E331AA">
        <w:rPr>
          <w:sz w:val="20"/>
          <w:szCs w:val="20"/>
        </w:rPr>
        <w:t xml:space="preserve"> </w:t>
      </w:r>
      <w:r w:rsidRPr="00E331AA">
        <w:rPr>
          <w:i w:val="0"/>
          <w:iCs w:val="0"/>
          <w:color w:val="auto"/>
          <w:sz w:val="20"/>
          <w:szCs w:val="20"/>
        </w:rPr>
        <w:t xml:space="preserve">HRP – horseradish peroxidase; LG-SIMS – large geometry secondary ion mass spectrometry; LM – light microscopy; </w:t>
      </w:r>
      <w:proofErr w:type="spellStart"/>
      <w:r w:rsidRPr="00E331AA">
        <w:rPr>
          <w:i w:val="0"/>
          <w:iCs w:val="0"/>
          <w:color w:val="auto"/>
          <w:sz w:val="20"/>
          <w:szCs w:val="20"/>
        </w:rPr>
        <w:t>NanoSIMS</w:t>
      </w:r>
      <w:proofErr w:type="spellEnd"/>
      <w:r w:rsidRPr="00E331AA">
        <w:rPr>
          <w:i w:val="0"/>
          <w:iCs w:val="0"/>
          <w:color w:val="auto"/>
          <w:sz w:val="20"/>
          <w:szCs w:val="20"/>
        </w:rPr>
        <w:t xml:space="preserve"> – nanoscale secondary ion mass spectrometry; NCA – not conclusively analysed; PFA – paraformaldehyde; SIP – stable isotope probing; TEM – transmission electron microscopy.</w:t>
      </w:r>
    </w:p>
    <w:p w14:paraId="2B73357F" w14:textId="77777777" w:rsidR="00660C8A" w:rsidRPr="00660C8A" w:rsidRDefault="00660C8A" w:rsidP="00660C8A">
      <w:pPr>
        <w:rPr>
          <w:lang w:eastAsia="en-GB"/>
        </w:rPr>
      </w:pPr>
    </w:p>
    <w:tbl>
      <w:tblPr>
        <w:tblStyle w:val="Mkatabulky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992"/>
        <w:gridCol w:w="992"/>
        <w:gridCol w:w="1418"/>
        <w:gridCol w:w="992"/>
        <w:gridCol w:w="1701"/>
        <w:gridCol w:w="1984"/>
        <w:gridCol w:w="2552"/>
      </w:tblGrid>
      <w:tr w:rsidR="00660C8A" w:rsidRPr="00E331AA" w14:paraId="3D070D2C" w14:textId="77777777" w:rsidTr="00660C8A">
        <w:trPr>
          <w:cantSplit/>
          <w:trHeight w:val="20"/>
        </w:trPr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14:paraId="388F4D1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Species, and sampling locations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6C8D5D2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Strain </w:t>
            </w:r>
          </w:p>
          <w:p w14:paraId="063C3775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lab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cultures)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4F28284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Colony shape</w:t>
            </w:r>
          </w:p>
          <w:p w14:paraId="529EA634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puff/tuft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2B5AF46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Culture age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5B5DFEC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Fixation </w:t>
            </w:r>
          </w:p>
          <w:p w14:paraId="40034A4B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5945F5B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Immunolabelling</w:t>
            </w:r>
          </w:p>
          <w:p w14:paraId="6BF0387B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primary antibody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79B3C01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Other type </w:t>
            </w:r>
          </w:p>
          <w:p w14:paraId="7FDC2FE7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of labelling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3D26A82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Visualisation </w:t>
            </w:r>
          </w:p>
          <w:p w14:paraId="0F0CD388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technique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7A1BBE3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val="es-MX"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val="es-MX" w:eastAsia="en-GB"/>
              </w:rPr>
              <w:t xml:space="preserve">Conclusion: diazocyte </w:t>
            </w:r>
          </w:p>
          <w:p w14:paraId="155CBAC4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val="es-MX"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val="es-MX" w:eastAsia="en-GB"/>
              </w:rPr>
              <w:t>yes/no/NCA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2175BE0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References</w:t>
            </w:r>
          </w:p>
        </w:tc>
      </w:tr>
      <w:tr w:rsidR="00660C8A" w:rsidRPr="00E331AA" w14:paraId="07271C95" w14:textId="77777777" w:rsidTr="00660C8A">
        <w:trPr>
          <w:cantSplit/>
          <w:trHeight w:val="20"/>
        </w:trPr>
        <w:tc>
          <w:tcPr>
            <w:tcW w:w="1560" w:type="dxa"/>
            <w:tcBorders>
              <w:top w:val="single" w:sz="12" w:space="0" w:color="auto"/>
            </w:tcBorders>
          </w:tcPr>
          <w:p w14:paraId="52911E8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Field colonies of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Trichodesmium</w:t>
            </w:r>
            <w:proofErr w:type="spellEnd"/>
            <w:r w:rsidRPr="00A02CB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,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North Carolina coastal Atlantic Ocean and west Caribbean Sea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44D478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3BE1D7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F7D887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DE9317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2% GA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61AB1C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both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R. rubrum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and universal (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i.e.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, derived from a variety of N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  <w:lang w:eastAsia="en-GB"/>
              </w:rPr>
              <w:t>2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-fixing bacteria, including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R. rubrum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9226D6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8CB703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  <w:p w14:paraId="2F9CD47C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(10-nm gold particles)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2E905F1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NCA</w:t>
            </w:r>
          </w:p>
          <w:p w14:paraId="739D6247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throughout the cytoplasm; virtually in all cells,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i.e.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, all trichomes)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77D024F7" w14:textId="58CE7119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Paerl</w:t>
            </w:r>
            <w:proofErr w:type="spellEnd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(1989)</w:t>
            </w:r>
          </w:p>
        </w:tc>
      </w:tr>
      <w:tr w:rsidR="00660C8A" w:rsidRPr="00E331AA" w14:paraId="34F3ADC1" w14:textId="77777777" w:rsidTr="00660C8A">
        <w:trPr>
          <w:cantSplit/>
          <w:trHeight w:val="20"/>
        </w:trPr>
        <w:tc>
          <w:tcPr>
            <w:tcW w:w="1560" w:type="dxa"/>
            <w:vMerge w:val="restart"/>
          </w:tcPr>
          <w:p w14:paraId="0280358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Field colonies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thiebautii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, 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south east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of Bermuda and south west of Sargasso Sea</w:t>
            </w:r>
          </w:p>
        </w:tc>
        <w:tc>
          <w:tcPr>
            <w:tcW w:w="1134" w:type="dxa"/>
            <w:vMerge w:val="restart"/>
          </w:tcPr>
          <w:p w14:paraId="0B934F9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</w:tcPr>
          <w:p w14:paraId="2D6241B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2D8091E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3869C92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2.5% GA</w:t>
            </w:r>
          </w:p>
        </w:tc>
        <w:tc>
          <w:tcPr>
            <w:tcW w:w="1418" w:type="dxa"/>
            <w:vMerge w:val="restart"/>
          </w:tcPr>
          <w:p w14:paraId="4D56E64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R. rubrum</w:t>
            </w:r>
          </w:p>
          <w:p w14:paraId="19CBF7D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40EF139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2ECEB18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  <w:p w14:paraId="4A7DCB61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(10-nm gold particles)</w:t>
            </w:r>
          </w:p>
        </w:tc>
        <w:tc>
          <w:tcPr>
            <w:tcW w:w="1984" w:type="dxa"/>
            <w:vMerge w:val="restart"/>
          </w:tcPr>
          <w:p w14:paraId="56F036A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NCA </w:t>
            </w:r>
          </w:p>
          <w:p w14:paraId="586EA75F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throughout the cytoplasm or very close to the cytoplasmic membrane; only 10–40% of randomly distributed cells,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i.e.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, trichomes, have nitrogenase)</w:t>
            </w:r>
          </w:p>
        </w:tc>
        <w:tc>
          <w:tcPr>
            <w:tcW w:w="2552" w:type="dxa"/>
            <w:vMerge w:val="restart"/>
          </w:tcPr>
          <w:p w14:paraId="2817D283" w14:textId="071DEEA8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Bergman and Carpenter (1991)</w:t>
            </w:r>
          </w:p>
        </w:tc>
      </w:tr>
      <w:tr w:rsidR="00660C8A" w:rsidRPr="00E331AA" w14:paraId="3DCA7CC5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035D878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362410C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20A506A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75FDE6E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288FED6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</w:tcPr>
          <w:p w14:paraId="34937F5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19889D7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290DEA4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LM</w:t>
            </w:r>
          </w:p>
          <w:p w14:paraId="15E14591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(10-nm gold particles enhanced with silver deposition)</w:t>
            </w:r>
          </w:p>
        </w:tc>
        <w:tc>
          <w:tcPr>
            <w:tcW w:w="1984" w:type="dxa"/>
            <w:vMerge/>
          </w:tcPr>
          <w:p w14:paraId="7E367FB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0BCFCBC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660C8A" w:rsidRPr="00E331AA" w14:paraId="5A6A7173" w14:textId="77777777" w:rsidTr="00660C8A">
        <w:trPr>
          <w:cantSplit/>
          <w:trHeight w:val="20"/>
        </w:trPr>
        <w:tc>
          <w:tcPr>
            <w:tcW w:w="1560" w:type="dxa"/>
          </w:tcPr>
          <w:p w14:paraId="1C2170B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lastRenderedPageBreak/>
              <w:t xml:space="preserve">Field colonies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thiebautii</w:t>
            </w:r>
            <w:proofErr w:type="spellEnd"/>
            <w:r w:rsidRPr="00660C8A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,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south west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of Sargasso Sea</w:t>
            </w:r>
          </w:p>
        </w:tc>
        <w:tc>
          <w:tcPr>
            <w:tcW w:w="1134" w:type="dxa"/>
          </w:tcPr>
          <w:p w14:paraId="49EE5D4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587D07C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F9FD30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16F91C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4% PFA </w:t>
            </w:r>
          </w:p>
        </w:tc>
        <w:tc>
          <w:tcPr>
            <w:tcW w:w="1418" w:type="dxa"/>
          </w:tcPr>
          <w:p w14:paraId="703952A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thiebautii</w:t>
            </w:r>
            <w:proofErr w:type="spellEnd"/>
          </w:p>
        </w:tc>
        <w:tc>
          <w:tcPr>
            <w:tcW w:w="992" w:type="dxa"/>
          </w:tcPr>
          <w:p w14:paraId="6224505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262C0A7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  <w:p w14:paraId="029ACC7B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(5-nm gold particles)</w:t>
            </w:r>
          </w:p>
        </w:tc>
        <w:tc>
          <w:tcPr>
            <w:tcW w:w="1984" w:type="dxa"/>
          </w:tcPr>
          <w:p w14:paraId="07A33C3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NCA</w:t>
            </w:r>
          </w:p>
          <w:p w14:paraId="1C49BFEF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throughout the cytoplasm of certain cells,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i.e.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, trichomes)</w:t>
            </w:r>
          </w:p>
        </w:tc>
        <w:tc>
          <w:tcPr>
            <w:tcW w:w="2552" w:type="dxa"/>
          </w:tcPr>
          <w:p w14:paraId="5454F5E7" w14:textId="3D40F995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Siddiqui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(1992)</w:t>
            </w:r>
          </w:p>
        </w:tc>
      </w:tr>
      <w:tr w:rsidR="00660C8A" w:rsidRPr="00E331AA" w14:paraId="11906325" w14:textId="77777777" w:rsidTr="00660C8A">
        <w:trPr>
          <w:cantSplit/>
          <w:trHeight w:val="20"/>
        </w:trPr>
        <w:tc>
          <w:tcPr>
            <w:tcW w:w="1560" w:type="dxa"/>
          </w:tcPr>
          <w:p w14:paraId="408F38B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Field colonies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thiebautii</w:t>
            </w:r>
            <w:proofErr w:type="spellEnd"/>
            <w:r w:rsidRPr="00660C8A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,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north east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of Caribbean Sea and Bahamas</w:t>
            </w:r>
          </w:p>
        </w:tc>
        <w:tc>
          <w:tcPr>
            <w:tcW w:w="1134" w:type="dxa"/>
          </w:tcPr>
          <w:p w14:paraId="517FD2E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2FCB66A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292EC48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235518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Liquid N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  <w:lang w:eastAsia="en-GB"/>
              </w:rPr>
              <w:t>2</w:t>
            </w:r>
          </w:p>
        </w:tc>
        <w:tc>
          <w:tcPr>
            <w:tcW w:w="1418" w:type="dxa"/>
          </w:tcPr>
          <w:p w14:paraId="528622A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thiebautii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992" w:type="dxa"/>
          </w:tcPr>
          <w:p w14:paraId="7EED373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6D6D21A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  <w:p w14:paraId="0EB2209A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(5-nm gold particles)</w:t>
            </w:r>
          </w:p>
        </w:tc>
        <w:tc>
          <w:tcPr>
            <w:tcW w:w="1984" w:type="dxa"/>
          </w:tcPr>
          <w:p w14:paraId="6299685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NCA</w:t>
            </w:r>
          </w:p>
          <w:p w14:paraId="3243EA5B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throughout the cytoplasm of certain cells; existence of N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  <w:lang w:eastAsia="en-GB"/>
              </w:rPr>
              <w:t>2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-fixing and non-N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  <w:lang w:eastAsia="en-GB"/>
              </w:rPr>
              <w:t>2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-fixing trichomes is assumed)</w:t>
            </w:r>
          </w:p>
        </w:tc>
        <w:tc>
          <w:tcPr>
            <w:tcW w:w="2552" w:type="dxa"/>
          </w:tcPr>
          <w:p w14:paraId="7282735B" w14:textId="1582488B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Carpenter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et al. 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(1992)</w:t>
            </w:r>
          </w:p>
        </w:tc>
      </w:tr>
      <w:tr w:rsidR="00660C8A" w:rsidRPr="00E331AA" w14:paraId="206BCD00" w14:textId="77777777" w:rsidTr="00660C8A">
        <w:trPr>
          <w:cantSplit/>
          <w:trHeight w:val="20"/>
        </w:trPr>
        <w:tc>
          <w:tcPr>
            <w:tcW w:w="1560" w:type="dxa"/>
          </w:tcPr>
          <w:p w14:paraId="6B384A4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Field colonies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thiebautii</w:t>
            </w:r>
            <w:proofErr w:type="spellEnd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,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south west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of Sargasso Sea</w:t>
            </w:r>
          </w:p>
        </w:tc>
        <w:tc>
          <w:tcPr>
            <w:tcW w:w="1134" w:type="dxa"/>
          </w:tcPr>
          <w:p w14:paraId="698726D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00EAE3C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E31D81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693B88B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4% </w:t>
            </w: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PFA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  <w:t>b</w:t>
            </w:r>
            <w:proofErr w:type="spellEnd"/>
          </w:p>
        </w:tc>
        <w:tc>
          <w:tcPr>
            <w:tcW w:w="1418" w:type="dxa"/>
          </w:tcPr>
          <w:p w14:paraId="2BF835F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thiebautii</w:t>
            </w:r>
            <w:proofErr w:type="spellEnd"/>
          </w:p>
        </w:tc>
        <w:tc>
          <w:tcPr>
            <w:tcW w:w="992" w:type="dxa"/>
          </w:tcPr>
          <w:p w14:paraId="6C3BE12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5039A8D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  <w:p w14:paraId="4F0F8DA2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(5-nm gold particles)</w:t>
            </w:r>
          </w:p>
        </w:tc>
        <w:tc>
          <w:tcPr>
            <w:tcW w:w="1984" w:type="dxa"/>
          </w:tcPr>
          <w:p w14:paraId="22B962E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NCA</w:t>
            </w:r>
          </w:p>
          <w:p w14:paraId="3D143D11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throughout the cytoplasm of certain cells,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i.e.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, trichomes)</w:t>
            </w:r>
          </w:p>
        </w:tc>
        <w:tc>
          <w:tcPr>
            <w:tcW w:w="2552" w:type="dxa"/>
          </w:tcPr>
          <w:p w14:paraId="4C778666" w14:textId="067DC552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Bergman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(1993)</w:t>
            </w:r>
          </w:p>
        </w:tc>
      </w:tr>
      <w:tr w:rsidR="00660C8A" w:rsidRPr="00E331AA" w14:paraId="5C9DCEED" w14:textId="77777777" w:rsidTr="00660C8A">
        <w:trPr>
          <w:cantSplit/>
          <w:trHeight w:val="20"/>
        </w:trPr>
        <w:tc>
          <w:tcPr>
            <w:tcW w:w="1560" w:type="dxa"/>
            <w:vMerge w:val="restart"/>
          </w:tcPr>
          <w:p w14:paraId="62A4399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Field trichomes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contortum</w:t>
            </w:r>
            <w:proofErr w:type="spellEnd"/>
            <w:r w:rsidRPr="00660C8A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,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north east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Caribbean Sea</w:t>
            </w:r>
          </w:p>
        </w:tc>
        <w:tc>
          <w:tcPr>
            <w:tcW w:w="1134" w:type="dxa"/>
            <w:vMerge w:val="restart"/>
          </w:tcPr>
          <w:p w14:paraId="51421F5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</w:tcPr>
          <w:p w14:paraId="70B9ED8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27DA3D7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A74EDF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4% PFA</w:t>
            </w:r>
          </w:p>
        </w:tc>
        <w:tc>
          <w:tcPr>
            <w:tcW w:w="1418" w:type="dxa"/>
          </w:tcPr>
          <w:p w14:paraId="72D9567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T.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thiebautii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  <w:t>a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and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R. rubrum</w:t>
            </w:r>
          </w:p>
        </w:tc>
        <w:tc>
          <w:tcPr>
            <w:tcW w:w="992" w:type="dxa"/>
          </w:tcPr>
          <w:p w14:paraId="16D6453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352ABEF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  <w:p w14:paraId="43ED4ECB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(10- and 15-nm gold particles, for the two primary antibodies respectively)</w:t>
            </w:r>
          </w:p>
        </w:tc>
        <w:tc>
          <w:tcPr>
            <w:tcW w:w="1984" w:type="dxa"/>
            <w:vMerge w:val="restart"/>
          </w:tcPr>
          <w:p w14:paraId="01F490A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Yes</w:t>
            </w:r>
          </w:p>
          <w:p w14:paraId="1E5DEE0C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throughout the cytoplasm)</w:t>
            </w:r>
          </w:p>
        </w:tc>
        <w:tc>
          <w:tcPr>
            <w:tcW w:w="2552" w:type="dxa"/>
            <w:vMerge w:val="restart"/>
          </w:tcPr>
          <w:p w14:paraId="14820F9E" w14:textId="6E286D43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Janson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(1994)</w:t>
            </w:r>
          </w:p>
        </w:tc>
      </w:tr>
      <w:tr w:rsidR="00660C8A" w:rsidRPr="00E331AA" w14:paraId="5C669BC9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2D18529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1924FAF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3ABCB19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73F5E23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3AF45B8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2.5% GA</w:t>
            </w:r>
          </w:p>
        </w:tc>
        <w:tc>
          <w:tcPr>
            <w:tcW w:w="1418" w:type="dxa"/>
          </w:tcPr>
          <w:p w14:paraId="4B692EE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D3A19D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58FEC5A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984" w:type="dxa"/>
            <w:vMerge/>
          </w:tcPr>
          <w:p w14:paraId="40F111A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7B3FDF4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660C8A" w:rsidRPr="00E331AA" w14:paraId="7DD2939B" w14:textId="77777777" w:rsidTr="00660C8A">
        <w:trPr>
          <w:cantSplit/>
          <w:trHeight w:val="20"/>
        </w:trPr>
        <w:tc>
          <w:tcPr>
            <w:tcW w:w="1560" w:type="dxa"/>
            <w:vMerge w:val="restart"/>
          </w:tcPr>
          <w:p w14:paraId="67734FF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Field colonies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thiebautii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,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T. tenue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, and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lastRenderedPageBreak/>
              <w:t>erythraeum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, east Caribbean Sea</w:t>
            </w:r>
          </w:p>
        </w:tc>
        <w:tc>
          <w:tcPr>
            <w:tcW w:w="1134" w:type="dxa"/>
            <w:vMerge w:val="restart"/>
          </w:tcPr>
          <w:p w14:paraId="4DCF06A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</w:tcPr>
          <w:p w14:paraId="1A3E10C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Tuft</w:t>
            </w:r>
          </w:p>
        </w:tc>
        <w:tc>
          <w:tcPr>
            <w:tcW w:w="992" w:type="dxa"/>
            <w:vMerge w:val="restart"/>
          </w:tcPr>
          <w:p w14:paraId="5A1758C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4CB6592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3% PFA</w:t>
            </w:r>
          </w:p>
        </w:tc>
        <w:tc>
          <w:tcPr>
            <w:tcW w:w="1418" w:type="dxa"/>
            <w:vMerge w:val="restart"/>
          </w:tcPr>
          <w:p w14:paraId="0A87459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R. rubrum</w:t>
            </w:r>
          </w:p>
        </w:tc>
        <w:tc>
          <w:tcPr>
            <w:tcW w:w="992" w:type="dxa"/>
            <w:vMerge w:val="restart"/>
          </w:tcPr>
          <w:p w14:paraId="0284DD6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3E2EEA2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  <w:p w14:paraId="28D987F4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(10-nm gold particles)</w:t>
            </w:r>
          </w:p>
        </w:tc>
        <w:tc>
          <w:tcPr>
            <w:tcW w:w="1984" w:type="dxa"/>
            <w:vMerge w:val="restart"/>
          </w:tcPr>
          <w:p w14:paraId="3C41657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NCA</w:t>
            </w:r>
          </w:p>
          <w:p w14:paraId="33DD9D08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throughout the cytoplasm of certain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lastRenderedPageBreak/>
              <w:t xml:space="preserve">cells,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i.e.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, trichomes, but existence of </w:t>
            </w: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diazocytes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is not excluded)</w:t>
            </w:r>
          </w:p>
        </w:tc>
        <w:tc>
          <w:tcPr>
            <w:tcW w:w="2552" w:type="dxa"/>
            <w:vMerge w:val="restart"/>
          </w:tcPr>
          <w:p w14:paraId="57DE14D8" w14:textId="794624D2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lastRenderedPageBreak/>
              <w:t>Fredriksson and Bergman (1995)</w:t>
            </w:r>
          </w:p>
        </w:tc>
      </w:tr>
      <w:tr w:rsidR="00660C8A" w:rsidRPr="00E331AA" w14:paraId="7CF5EB3F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1275AC2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475A1DF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673CB01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1E3BA1D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70BCA63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</w:tcPr>
          <w:p w14:paraId="1042A35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678216F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04B7654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Fluo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-LM</w:t>
            </w:r>
          </w:p>
          <w:p w14:paraId="0AB46DEC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(Biotin)</w:t>
            </w:r>
          </w:p>
        </w:tc>
        <w:tc>
          <w:tcPr>
            <w:tcW w:w="1984" w:type="dxa"/>
            <w:vMerge/>
          </w:tcPr>
          <w:p w14:paraId="46E99B2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0AF1E54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660C8A" w:rsidRPr="00E331AA" w14:paraId="4E74B1B8" w14:textId="77777777" w:rsidTr="00660C8A">
        <w:trPr>
          <w:cantSplit/>
          <w:trHeight w:val="20"/>
        </w:trPr>
        <w:tc>
          <w:tcPr>
            <w:tcW w:w="1560" w:type="dxa"/>
          </w:tcPr>
          <w:p w14:paraId="014EC5E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Field colonies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thiebautii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,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T. tenue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, and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erythraeum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, east Caribbean Sea</w:t>
            </w:r>
          </w:p>
        </w:tc>
        <w:tc>
          <w:tcPr>
            <w:tcW w:w="1134" w:type="dxa"/>
          </w:tcPr>
          <w:p w14:paraId="460AE5B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2B1A88A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Tuft</w:t>
            </w:r>
          </w:p>
        </w:tc>
        <w:tc>
          <w:tcPr>
            <w:tcW w:w="992" w:type="dxa"/>
          </w:tcPr>
          <w:p w14:paraId="33FA1DD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D5724B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3% PFA</w:t>
            </w:r>
          </w:p>
        </w:tc>
        <w:tc>
          <w:tcPr>
            <w:tcW w:w="1418" w:type="dxa"/>
          </w:tcPr>
          <w:p w14:paraId="332813A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R. rubrum</w:t>
            </w:r>
          </w:p>
        </w:tc>
        <w:tc>
          <w:tcPr>
            <w:tcW w:w="992" w:type="dxa"/>
          </w:tcPr>
          <w:p w14:paraId="2387276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12FFF25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  <w:p w14:paraId="00019FFF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(10-nm gold particles)</w:t>
            </w:r>
          </w:p>
        </w:tc>
        <w:tc>
          <w:tcPr>
            <w:tcW w:w="1984" w:type="dxa"/>
          </w:tcPr>
          <w:p w14:paraId="5963B4A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Yes</w:t>
            </w:r>
          </w:p>
          <w:p w14:paraId="61175625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throughout the cytoplasm of certain cells; partial longitudinal sections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T. tenue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only)</w:t>
            </w:r>
          </w:p>
        </w:tc>
        <w:tc>
          <w:tcPr>
            <w:tcW w:w="2552" w:type="dxa"/>
          </w:tcPr>
          <w:p w14:paraId="5750B676" w14:textId="6BBAE5D1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Fredriksson and Bergman (1997)</w:t>
            </w:r>
          </w:p>
        </w:tc>
      </w:tr>
      <w:tr w:rsidR="00660C8A" w:rsidRPr="00E331AA" w14:paraId="2D482AB7" w14:textId="77777777" w:rsidTr="00660C8A">
        <w:trPr>
          <w:cantSplit/>
          <w:trHeight w:val="20"/>
        </w:trPr>
        <w:tc>
          <w:tcPr>
            <w:tcW w:w="1560" w:type="dxa"/>
          </w:tcPr>
          <w:p w14:paraId="6DD2CC6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Field colonies of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Trichodesmium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, 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off-shore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waters of Zanzibar (Tanzania) of the Indian Ocean, and lab culture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erythraeum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134" w:type="dxa"/>
          </w:tcPr>
          <w:p w14:paraId="4AF8DFE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IMS101 </w:t>
            </w:r>
          </w:p>
          <w:p w14:paraId="48B2F2F1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141EE6B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085A1D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Exponential and stationary (for the lab culture)</w:t>
            </w:r>
          </w:p>
        </w:tc>
        <w:tc>
          <w:tcPr>
            <w:tcW w:w="992" w:type="dxa"/>
          </w:tcPr>
          <w:p w14:paraId="219DB6A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100% EtOH</w:t>
            </w:r>
          </w:p>
        </w:tc>
        <w:tc>
          <w:tcPr>
            <w:tcW w:w="1418" w:type="dxa"/>
          </w:tcPr>
          <w:p w14:paraId="3A7400F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R. rubrum</w:t>
            </w:r>
          </w:p>
        </w:tc>
        <w:tc>
          <w:tcPr>
            <w:tcW w:w="992" w:type="dxa"/>
          </w:tcPr>
          <w:p w14:paraId="0F55540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5785D90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Fluo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-LM</w:t>
            </w:r>
          </w:p>
          <w:p w14:paraId="44E4A442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(AMCA)</w:t>
            </w:r>
          </w:p>
        </w:tc>
        <w:tc>
          <w:tcPr>
            <w:tcW w:w="1984" w:type="dxa"/>
          </w:tcPr>
          <w:p w14:paraId="127E5E5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552" w:type="dxa"/>
          </w:tcPr>
          <w:p w14:paraId="14F59B01" w14:textId="3064AEF2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Lin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et al. 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(1998)</w:t>
            </w:r>
          </w:p>
        </w:tc>
      </w:tr>
      <w:tr w:rsidR="00660C8A" w:rsidRPr="00E331AA" w14:paraId="7EDF22F7" w14:textId="77777777" w:rsidTr="00660C8A">
        <w:trPr>
          <w:cantSplit/>
          <w:trHeight w:val="20"/>
        </w:trPr>
        <w:tc>
          <w:tcPr>
            <w:tcW w:w="1560" w:type="dxa"/>
            <w:vMerge w:val="restart"/>
          </w:tcPr>
          <w:p w14:paraId="449B6E8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Field populations, Arafura and Timor Sea (north Australia), and lab culture, both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erythraeum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19ECAFF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IMS101 </w:t>
            </w:r>
          </w:p>
          <w:p w14:paraId="2826D4DF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</w:tcPr>
          <w:p w14:paraId="74C12F7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324630B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49C7792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100% </w:t>
            </w: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EtOH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  <w:t>c</w:t>
            </w:r>
            <w:proofErr w:type="spellEnd"/>
          </w:p>
        </w:tc>
        <w:tc>
          <w:tcPr>
            <w:tcW w:w="1418" w:type="dxa"/>
            <w:vMerge w:val="restart"/>
          </w:tcPr>
          <w:p w14:paraId="0480A2F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R.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rubrum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  <w:t>d</w:t>
            </w:r>
            <w:proofErr w:type="spellEnd"/>
          </w:p>
          <w:p w14:paraId="55F9B679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67DA35B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394CA88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Fluo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-LM</w:t>
            </w:r>
          </w:p>
          <w:p w14:paraId="4CEAB343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(Alexa-350)</w:t>
            </w:r>
          </w:p>
        </w:tc>
        <w:tc>
          <w:tcPr>
            <w:tcW w:w="1984" w:type="dxa"/>
            <w:vMerge w:val="restart"/>
          </w:tcPr>
          <w:p w14:paraId="62EBF83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552" w:type="dxa"/>
            <w:vMerge w:val="restart"/>
          </w:tcPr>
          <w:p w14:paraId="119E3EE2" w14:textId="2286ED6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Berman-Frank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(2001b)</w:t>
            </w:r>
          </w:p>
        </w:tc>
      </w:tr>
      <w:tr w:rsidR="00660C8A" w:rsidRPr="00E331AA" w14:paraId="3769A417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514D46C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1CA1339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6F45B00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5F7FCE6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451DD34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</w:tcPr>
          <w:p w14:paraId="243F3BC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28E5649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034FBA4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CLSM</w:t>
            </w:r>
          </w:p>
          <w:p w14:paraId="24AA516C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(Alexa-568)</w:t>
            </w:r>
          </w:p>
        </w:tc>
        <w:tc>
          <w:tcPr>
            <w:tcW w:w="1984" w:type="dxa"/>
            <w:vMerge/>
          </w:tcPr>
          <w:p w14:paraId="350259F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3642B01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660C8A" w:rsidRPr="00E331AA" w14:paraId="437017B6" w14:textId="77777777" w:rsidTr="00660C8A">
        <w:trPr>
          <w:cantSplit/>
          <w:trHeight w:val="20"/>
        </w:trPr>
        <w:tc>
          <w:tcPr>
            <w:tcW w:w="1560" w:type="dxa"/>
            <w:vMerge w:val="restart"/>
          </w:tcPr>
          <w:p w14:paraId="6AC8E25D" w14:textId="418D0906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Field trichomes of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 w:rsidRPr="00E331AA">
              <w:rPr>
                <w:rFonts w:ascii="Times New Roman" w:hAnsi="Times New Roman" w:cs="Times New Roman"/>
                <w:i/>
                <w:sz w:val="20"/>
                <w:szCs w:val="20"/>
              </w:rPr>
              <w:t>Katagnymene</w:t>
            </w:r>
            <w:proofErr w:type="spellEnd"/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genus, </w:t>
            </w:r>
            <w:r w:rsidRPr="00E331AA">
              <w:rPr>
                <w:rFonts w:ascii="Times New Roman" w:hAnsi="Times New Roman" w:cs="Times New Roman"/>
                <w:i/>
                <w:sz w:val="20"/>
                <w:szCs w:val="20"/>
              </w:rPr>
              <w:t>i.e.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K.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lastRenderedPageBreak/>
              <w:t>pelagica</w:t>
            </w:r>
            <w:proofErr w:type="spellEnd"/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K.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pelagica</w:t>
            </w:r>
            <w:r w:rsidRPr="00E331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  <w:proofErr w:type="spellEnd"/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, from New Zealand to Fiji in </w:t>
            </w:r>
          </w:p>
          <w:p w14:paraId="38597D09" w14:textId="470D06DD" w:rsidR="00660C8A" w:rsidRPr="00660C8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proofErr w:type="gramStart"/>
            <w:r w:rsidRPr="00E331AA">
              <w:rPr>
                <w:rFonts w:ascii="Times New Roman" w:hAnsi="Times New Roman" w:cs="Times New Roman"/>
                <w:sz w:val="20"/>
                <w:szCs w:val="20"/>
              </w:rPr>
              <w:t>South West</w:t>
            </w:r>
            <w:proofErr w:type="gramEnd"/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Pacific Ocean,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off Barbados in the Atlantic Ocean,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and Zanzibar channel (Tanzania) in the Indian Ocean</w:t>
            </w:r>
          </w:p>
        </w:tc>
        <w:tc>
          <w:tcPr>
            <w:tcW w:w="1134" w:type="dxa"/>
            <w:vMerge w:val="restart"/>
          </w:tcPr>
          <w:p w14:paraId="5C1EA25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</w:tcPr>
          <w:p w14:paraId="1E46451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08D61FC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98E28F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100% EtOH</w:t>
            </w:r>
          </w:p>
        </w:tc>
        <w:tc>
          <w:tcPr>
            <w:tcW w:w="1418" w:type="dxa"/>
            <w:vMerge w:val="restart"/>
          </w:tcPr>
          <w:p w14:paraId="7DC6D92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R. rubrum</w:t>
            </w:r>
          </w:p>
        </w:tc>
        <w:tc>
          <w:tcPr>
            <w:tcW w:w="992" w:type="dxa"/>
            <w:vMerge w:val="restart"/>
          </w:tcPr>
          <w:p w14:paraId="5086BC2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5BED53E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EpiFluo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-M</w:t>
            </w:r>
          </w:p>
          <w:p w14:paraId="3AB79031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(Alexa-350)</w:t>
            </w:r>
          </w:p>
        </w:tc>
        <w:tc>
          <w:tcPr>
            <w:tcW w:w="1984" w:type="dxa"/>
            <w:vMerge w:val="restart"/>
          </w:tcPr>
          <w:p w14:paraId="2F237D2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Yes</w:t>
            </w:r>
          </w:p>
          <w:p w14:paraId="7F84CA02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lastRenderedPageBreak/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throughout the cytoplasm)</w:t>
            </w:r>
          </w:p>
        </w:tc>
        <w:tc>
          <w:tcPr>
            <w:tcW w:w="2552" w:type="dxa"/>
            <w:vMerge w:val="restart"/>
          </w:tcPr>
          <w:p w14:paraId="24469934" w14:textId="262D00A1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sz w:val="20"/>
                <w:szCs w:val="20"/>
              </w:rPr>
            </w:pPr>
            <w:r w:rsidRPr="00660C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Lundgren </w:t>
            </w:r>
            <w:r w:rsidRPr="00660C8A">
              <w:rPr>
                <w:rFonts w:ascii="Times New Roman" w:hAnsi="Times New Roman" w:cs="Times New Roman"/>
                <w:i/>
                <w:sz w:val="20"/>
                <w:szCs w:val="20"/>
              </w:rPr>
              <w:t>et al.</w:t>
            </w:r>
            <w:r w:rsidRPr="00660C8A">
              <w:rPr>
                <w:rFonts w:ascii="Times New Roman" w:hAnsi="Times New Roman" w:cs="Times New Roman"/>
                <w:sz w:val="20"/>
                <w:szCs w:val="20"/>
              </w:rPr>
              <w:t xml:space="preserve"> (2001)</w:t>
            </w:r>
          </w:p>
        </w:tc>
      </w:tr>
      <w:tr w:rsidR="00660C8A" w:rsidRPr="00E331AA" w14:paraId="56D82142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3E4A875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4C36255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5443383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31CFBBD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966139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3% PFA</w:t>
            </w:r>
          </w:p>
        </w:tc>
        <w:tc>
          <w:tcPr>
            <w:tcW w:w="1418" w:type="dxa"/>
            <w:vMerge/>
          </w:tcPr>
          <w:p w14:paraId="2C0AD56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36A8F3A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0A9852D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  <w:p w14:paraId="10ADED27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(10-nm gold particles)</w:t>
            </w:r>
          </w:p>
        </w:tc>
        <w:tc>
          <w:tcPr>
            <w:tcW w:w="1984" w:type="dxa"/>
            <w:vMerge/>
          </w:tcPr>
          <w:p w14:paraId="7B6FA0B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0476A65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C8A" w:rsidRPr="00E331AA" w14:paraId="1FA52420" w14:textId="77777777" w:rsidTr="00660C8A">
        <w:trPr>
          <w:cantSplit/>
          <w:trHeight w:val="20"/>
        </w:trPr>
        <w:tc>
          <w:tcPr>
            <w:tcW w:w="1560" w:type="dxa"/>
            <w:vMerge w:val="restart"/>
          </w:tcPr>
          <w:p w14:paraId="3C80D00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Field populations, coastal waters of Zanzibar (Tanzania) of the Indian Ocean, and lab culture, both of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erythraeum</w:t>
            </w:r>
            <w:proofErr w:type="spellEnd"/>
          </w:p>
        </w:tc>
        <w:tc>
          <w:tcPr>
            <w:tcW w:w="1134" w:type="dxa"/>
            <w:vMerge w:val="restart"/>
          </w:tcPr>
          <w:p w14:paraId="34B9310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IMS101 </w:t>
            </w:r>
          </w:p>
          <w:p w14:paraId="3F999708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</w:tcPr>
          <w:p w14:paraId="0243D31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7F04FFC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DD45B0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100% EtOH</w:t>
            </w:r>
          </w:p>
        </w:tc>
        <w:tc>
          <w:tcPr>
            <w:tcW w:w="1418" w:type="dxa"/>
          </w:tcPr>
          <w:p w14:paraId="56B4995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R. rubrum</w:t>
            </w:r>
          </w:p>
        </w:tc>
        <w:tc>
          <w:tcPr>
            <w:tcW w:w="992" w:type="dxa"/>
          </w:tcPr>
          <w:p w14:paraId="696CA12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076F7EF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Fluo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-LM</w:t>
            </w:r>
          </w:p>
          <w:p w14:paraId="5B664768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(Alexa-350, only on the lab culture of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erythraeum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IMS101)</w:t>
            </w:r>
          </w:p>
        </w:tc>
        <w:tc>
          <w:tcPr>
            <w:tcW w:w="1984" w:type="dxa"/>
            <w:vMerge w:val="restart"/>
          </w:tcPr>
          <w:p w14:paraId="7DCE48C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2552" w:type="dxa"/>
            <w:vMerge w:val="restart"/>
          </w:tcPr>
          <w:p w14:paraId="6DCAFEFD" w14:textId="78AF0695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El-</w:t>
            </w:r>
            <w:proofErr w:type="spellStart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Shehawy</w:t>
            </w:r>
            <w:proofErr w:type="spellEnd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(2003)</w:t>
            </w:r>
          </w:p>
        </w:tc>
      </w:tr>
      <w:tr w:rsidR="00660C8A" w:rsidRPr="00E331AA" w14:paraId="2419F4FE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1D67AEF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2DB06E0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64791D9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1571F68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500BD23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1% BBF</w:t>
            </w:r>
          </w:p>
        </w:tc>
        <w:tc>
          <w:tcPr>
            <w:tcW w:w="1418" w:type="dxa"/>
          </w:tcPr>
          <w:p w14:paraId="708B754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311EBF3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039B8C0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984" w:type="dxa"/>
            <w:vMerge/>
          </w:tcPr>
          <w:p w14:paraId="0157047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0252231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660C8A" w:rsidRPr="00E331AA" w14:paraId="0F4CBB4C" w14:textId="77777777" w:rsidTr="00660C8A">
        <w:trPr>
          <w:cantSplit/>
          <w:trHeight w:val="20"/>
        </w:trPr>
        <w:tc>
          <w:tcPr>
            <w:tcW w:w="1560" w:type="dxa"/>
            <w:vMerge w:val="restart"/>
          </w:tcPr>
          <w:p w14:paraId="12D8710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Lab culture of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Trichodesmium</w:t>
            </w:r>
            <w:proofErr w:type="spellEnd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sp.</w:t>
            </w:r>
          </w:p>
        </w:tc>
        <w:tc>
          <w:tcPr>
            <w:tcW w:w="1134" w:type="dxa"/>
            <w:vMerge w:val="restart"/>
          </w:tcPr>
          <w:p w14:paraId="1473EB7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NIBB1067</w:t>
            </w:r>
          </w:p>
        </w:tc>
        <w:tc>
          <w:tcPr>
            <w:tcW w:w="1134" w:type="dxa"/>
            <w:vMerge w:val="restart"/>
          </w:tcPr>
          <w:p w14:paraId="3E1C5FD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6194F6F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2AD2FA4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100% EtOH</w:t>
            </w:r>
          </w:p>
        </w:tc>
        <w:tc>
          <w:tcPr>
            <w:tcW w:w="1418" w:type="dxa"/>
            <w:vMerge w:val="restart"/>
          </w:tcPr>
          <w:p w14:paraId="7AD9725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Anti-Fe protein and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anti-</w:t>
            </w: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FeMo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protein (both α and β subunits)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of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Trichodesmium</w:t>
            </w:r>
            <w:proofErr w:type="spellEnd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sp. NIBB1067</w:t>
            </w:r>
          </w:p>
        </w:tc>
        <w:tc>
          <w:tcPr>
            <w:tcW w:w="992" w:type="dxa"/>
            <w:vMerge w:val="restart"/>
          </w:tcPr>
          <w:p w14:paraId="0304D5B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6B8894F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Fluo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-LM</w:t>
            </w:r>
          </w:p>
          <w:p w14:paraId="71C8AC3D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(Alexa-350)</w:t>
            </w:r>
          </w:p>
        </w:tc>
        <w:tc>
          <w:tcPr>
            <w:tcW w:w="1984" w:type="dxa"/>
            <w:vMerge w:val="restart"/>
          </w:tcPr>
          <w:p w14:paraId="3A849A8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552" w:type="dxa"/>
            <w:vMerge w:val="restart"/>
          </w:tcPr>
          <w:p w14:paraId="0C28AB9F" w14:textId="1016F470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Ohki (2008)</w:t>
            </w:r>
          </w:p>
        </w:tc>
      </w:tr>
      <w:tr w:rsidR="00660C8A" w:rsidRPr="00E331AA" w14:paraId="2507D5EE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0DB9FF7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338B570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03972BC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5976F82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441C183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</w:tcPr>
          <w:p w14:paraId="04D8BF9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0A3B72C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25B005F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LM</w:t>
            </w:r>
          </w:p>
          <w:p w14:paraId="6CE22A0D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(DAB deposition</w:t>
            </w:r>
          </w:p>
          <w:p w14:paraId="3B741395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catalysed by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HRP)</w:t>
            </w:r>
          </w:p>
        </w:tc>
        <w:tc>
          <w:tcPr>
            <w:tcW w:w="1984" w:type="dxa"/>
            <w:vMerge/>
          </w:tcPr>
          <w:p w14:paraId="6F20137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3C97C25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660C8A" w:rsidRPr="00E331AA" w14:paraId="3A1BB397" w14:textId="77777777" w:rsidTr="00660C8A">
        <w:trPr>
          <w:cantSplit/>
          <w:trHeight w:val="20"/>
        </w:trPr>
        <w:tc>
          <w:tcPr>
            <w:tcW w:w="1560" w:type="dxa"/>
            <w:vMerge w:val="restart"/>
          </w:tcPr>
          <w:p w14:paraId="38A6E02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Lab culture of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Trichodesmium</w:t>
            </w:r>
            <w:proofErr w:type="spellEnd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sp.</w:t>
            </w:r>
          </w:p>
        </w:tc>
        <w:tc>
          <w:tcPr>
            <w:tcW w:w="1134" w:type="dxa"/>
            <w:vMerge w:val="restart"/>
          </w:tcPr>
          <w:p w14:paraId="74F1359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NIBB1067</w:t>
            </w:r>
          </w:p>
        </w:tc>
        <w:tc>
          <w:tcPr>
            <w:tcW w:w="1134" w:type="dxa"/>
            <w:vMerge w:val="restart"/>
          </w:tcPr>
          <w:p w14:paraId="64A0E4E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0B79401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Mid exponential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lastRenderedPageBreak/>
              <w:t>growth phase</w:t>
            </w:r>
          </w:p>
        </w:tc>
        <w:tc>
          <w:tcPr>
            <w:tcW w:w="992" w:type="dxa"/>
            <w:vMerge w:val="restart"/>
          </w:tcPr>
          <w:p w14:paraId="459D711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lastRenderedPageBreak/>
              <w:t>3% PFA</w:t>
            </w:r>
          </w:p>
        </w:tc>
        <w:tc>
          <w:tcPr>
            <w:tcW w:w="1418" w:type="dxa"/>
            <w:vMerge w:val="restart"/>
          </w:tcPr>
          <w:p w14:paraId="4408C0B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lastRenderedPageBreak/>
              <w:t>Trichodesmium</w:t>
            </w:r>
            <w:proofErr w:type="spellEnd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sp. NIBB1067</w:t>
            </w:r>
          </w:p>
        </w:tc>
        <w:tc>
          <w:tcPr>
            <w:tcW w:w="992" w:type="dxa"/>
            <w:vMerge w:val="restart"/>
          </w:tcPr>
          <w:p w14:paraId="1ED7321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40AA240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Fluo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-LM</w:t>
            </w:r>
          </w:p>
          <w:p w14:paraId="5A3501CC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(Alexa-350)</w:t>
            </w:r>
          </w:p>
        </w:tc>
        <w:tc>
          <w:tcPr>
            <w:tcW w:w="1984" w:type="dxa"/>
            <w:vMerge w:val="restart"/>
          </w:tcPr>
          <w:p w14:paraId="3E92E67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552" w:type="dxa"/>
            <w:vMerge w:val="restart"/>
          </w:tcPr>
          <w:p w14:paraId="24A070FF" w14:textId="1C4ECD54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Taniuchi</w:t>
            </w:r>
            <w:proofErr w:type="spellEnd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(2008)</w:t>
            </w:r>
          </w:p>
        </w:tc>
      </w:tr>
      <w:tr w:rsidR="00660C8A" w:rsidRPr="00E331AA" w14:paraId="2D83706C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53C5703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586F997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4C5F6B1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039CD4D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329DCA0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</w:tcPr>
          <w:p w14:paraId="6A5CD99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07146EA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35E55BE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LM</w:t>
            </w:r>
          </w:p>
          <w:p w14:paraId="3B045E7A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(DAB deposition</w:t>
            </w:r>
          </w:p>
          <w:p w14:paraId="31A93DD2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catalysed by HRP)</w:t>
            </w:r>
          </w:p>
        </w:tc>
        <w:tc>
          <w:tcPr>
            <w:tcW w:w="1984" w:type="dxa"/>
            <w:vMerge/>
          </w:tcPr>
          <w:p w14:paraId="44B5706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7FA6652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660C8A" w:rsidRPr="00E331AA" w14:paraId="0B9A252F" w14:textId="77777777" w:rsidTr="00660C8A">
        <w:trPr>
          <w:cantSplit/>
          <w:trHeight w:val="20"/>
        </w:trPr>
        <w:tc>
          <w:tcPr>
            <w:tcW w:w="1560" w:type="dxa"/>
            <w:vMerge w:val="restart"/>
          </w:tcPr>
          <w:p w14:paraId="267C9E6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Lab culture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erythraeum</w:t>
            </w:r>
            <w:proofErr w:type="spellEnd"/>
          </w:p>
        </w:tc>
        <w:tc>
          <w:tcPr>
            <w:tcW w:w="1134" w:type="dxa"/>
            <w:vMerge w:val="restart"/>
          </w:tcPr>
          <w:p w14:paraId="15D58D9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IMS101</w:t>
            </w:r>
          </w:p>
        </w:tc>
        <w:tc>
          <w:tcPr>
            <w:tcW w:w="1134" w:type="dxa"/>
            <w:vMerge w:val="restart"/>
          </w:tcPr>
          <w:p w14:paraId="3CA6A2B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5FBD28C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76D28CD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2% GA</w:t>
            </w:r>
          </w:p>
        </w:tc>
        <w:tc>
          <w:tcPr>
            <w:tcW w:w="1418" w:type="dxa"/>
            <w:vMerge w:val="restart"/>
          </w:tcPr>
          <w:p w14:paraId="067234E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6664544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  <w:t>15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  <w:lang w:eastAsia="en-GB"/>
              </w:rPr>
              <w:t>2</w:t>
            </w:r>
          </w:p>
        </w:tc>
        <w:tc>
          <w:tcPr>
            <w:tcW w:w="1701" w:type="dxa"/>
          </w:tcPr>
          <w:p w14:paraId="3201801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</w:tc>
        <w:tc>
          <w:tcPr>
            <w:tcW w:w="1984" w:type="dxa"/>
            <w:vMerge w:val="restart"/>
          </w:tcPr>
          <w:p w14:paraId="7E9B752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2552" w:type="dxa"/>
            <w:vMerge w:val="restart"/>
          </w:tcPr>
          <w:p w14:paraId="2CE9421D" w14:textId="39515BD6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Finzi</w:t>
            </w:r>
            <w:proofErr w:type="spellEnd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-Hart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(2009)</w:t>
            </w:r>
          </w:p>
        </w:tc>
      </w:tr>
      <w:tr w:rsidR="00660C8A" w:rsidRPr="00E331AA" w14:paraId="42F1DEC5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33913CF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65DC8EB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595D060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60BC65A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369472D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vMerge/>
          </w:tcPr>
          <w:p w14:paraId="78074EC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4B6698A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</w:pPr>
          </w:p>
        </w:tc>
        <w:tc>
          <w:tcPr>
            <w:tcW w:w="1701" w:type="dxa"/>
          </w:tcPr>
          <w:p w14:paraId="39FB803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SIP-</w:t>
            </w: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NanoSIMS</w:t>
            </w:r>
            <w:proofErr w:type="spellEnd"/>
          </w:p>
        </w:tc>
        <w:tc>
          <w:tcPr>
            <w:tcW w:w="1984" w:type="dxa"/>
            <w:vMerge/>
          </w:tcPr>
          <w:p w14:paraId="007251E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3CBD3D9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660C8A" w:rsidRPr="00E331AA" w14:paraId="634ABDCD" w14:textId="77777777" w:rsidTr="00660C8A">
        <w:trPr>
          <w:cantSplit/>
          <w:trHeight w:val="20"/>
        </w:trPr>
        <w:tc>
          <w:tcPr>
            <w:tcW w:w="1560" w:type="dxa"/>
            <w:vMerge w:val="restart"/>
          </w:tcPr>
          <w:p w14:paraId="53FC00F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Lab culture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erythraeum</w:t>
            </w:r>
            <w:proofErr w:type="spellEnd"/>
          </w:p>
        </w:tc>
        <w:tc>
          <w:tcPr>
            <w:tcW w:w="1134" w:type="dxa"/>
            <w:vMerge w:val="restart"/>
          </w:tcPr>
          <w:p w14:paraId="05BEA01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IMS101</w:t>
            </w:r>
          </w:p>
        </w:tc>
        <w:tc>
          <w:tcPr>
            <w:tcW w:w="1134" w:type="dxa"/>
            <w:vMerge w:val="restart"/>
          </w:tcPr>
          <w:p w14:paraId="7D102BF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70741AA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312FEDE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3% PFA</w:t>
            </w:r>
          </w:p>
        </w:tc>
        <w:tc>
          <w:tcPr>
            <w:tcW w:w="1418" w:type="dxa"/>
            <w:vMerge w:val="restart"/>
          </w:tcPr>
          <w:p w14:paraId="16C6CAC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R. rubrum</w:t>
            </w:r>
          </w:p>
        </w:tc>
        <w:tc>
          <w:tcPr>
            <w:tcW w:w="992" w:type="dxa"/>
            <w:vMerge w:val="restart"/>
          </w:tcPr>
          <w:p w14:paraId="635D100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043D969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  <w:p w14:paraId="49C61C55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(5-nm gold particles)</w:t>
            </w:r>
          </w:p>
        </w:tc>
        <w:tc>
          <w:tcPr>
            <w:tcW w:w="1984" w:type="dxa"/>
            <w:vMerge w:val="restart"/>
          </w:tcPr>
          <w:p w14:paraId="5039B2A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Yes</w:t>
            </w:r>
          </w:p>
          <w:p w14:paraId="5088BA31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throughout the cytoplasm)</w:t>
            </w:r>
          </w:p>
        </w:tc>
        <w:tc>
          <w:tcPr>
            <w:tcW w:w="2552" w:type="dxa"/>
            <w:vMerge w:val="restart"/>
          </w:tcPr>
          <w:p w14:paraId="285BC2BE" w14:textId="4F8B0345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Sandh</w:t>
            </w:r>
            <w:proofErr w:type="spellEnd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(2009)</w:t>
            </w:r>
          </w:p>
        </w:tc>
      </w:tr>
      <w:tr w:rsidR="00660C8A" w:rsidRPr="00E331AA" w14:paraId="4E349172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456045F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19686B5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55EBEB2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56A960F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3AF9616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100% EtOH</w:t>
            </w:r>
          </w:p>
        </w:tc>
        <w:tc>
          <w:tcPr>
            <w:tcW w:w="1418" w:type="dxa"/>
            <w:vMerge/>
          </w:tcPr>
          <w:p w14:paraId="0C1ABAC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787C68F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57D4A60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Fluo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-LM</w:t>
            </w:r>
          </w:p>
          <w:p w14:paraId="13F3092E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(Alexa-350)</w:t>
            </w:r>
          </w:p>
        </w:tc>
        <w:tc>
          <w:tcPr>
            <w:tcW w:w="1984" w:type="dxa"/>
            <w:vMerge/>
          </w:tcPr>
          <w:p w14:paraId="6DB3F5F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2BF0C14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660C8A" w:rsidRPr="00E331AA" w14:paraId="69F8D435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51BCA08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4C6713E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2973CCA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5A7FEC6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89DFAC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5FAB3ED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796E37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Lugol’s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solution</w:t>
            </w:r>
          </w:p>
        </w:tc>
        <w:tc>
          <w:tcPr>
            <w:tcW w:w="1701" w:type="dxa"/>
          </w:tcPr>
          <w:p w14:paraId="02A16E3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984" w:type="dxa"/>
            <w:vMerge/>
          </w:tcPr>
          <w:p w14:paraId="060E75A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73C50FB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660C8A" w:rsidRPr="00E331AA" w14:paraId="7CFE7C53" w14:textId="77777777" w:rsidTr="00660C8A">
        <w:trPr>
          <w:cantSplit/>
          <w:trHeight w:val="20"/>
        </w:trPr>
        <w:tc>
          <w:tcPr>
            <w:tcW w:w="1560" w:type="dxa"/>
          </w:tcPr>
          <w:p w14:paraId="09F1E62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Field trichomes and colonies of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Trichodesmium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, on- and off-shore waters of </w:t>
            </w: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Shitaba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Bay (Japan) </w:t>
            </w:r>
          </w:p>
        </w:tc>
        <w:tc>
          <w:tcPr>
            <w:tcW w:w="1134" w:type="dxa"/>
          </w:tcPr>
          <w:p w14:paraId="2017F58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5234450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3A49858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319426F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3% PFA</w:t>
            </w:r>
          </w:p>
        </w:tc>
        <w:tc>
          <w:tcPr>
            <w:tcW w:w="1418" w:type="dxa"/>
          </w:tcPr>
          <w:p w14:paraId="1BA6CD6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Anti-Fe protein and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anti-</w:t>
            </w: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FeMo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protein (α subunit)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of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Trichodesmium</w:t>
            </w:r>
            <w:proofErr w:type="spellEnd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sp. NIBB1067</w:t>
            </w:r>
          </w:p>
        </w:tc>
        <w:tc>
          <w:tcPr>
            <w:tcW w:w="992" w:type="dxa"/>
          </w:tcPr>
          <w:p w14:paraId="6922F12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7C8A9EB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LM</w:t>
            </w:r>
          </w:p>
          <w:p w14:paraId="6CF6BC3F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(DAB deposition</w:t>
            </w:r>
          </w:p>
          <w:p w14:paraId="50A0B5E5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catalysed by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HRP)</w:t>
            </w:r>
          </w:p>
        </w:tc>
        <w:tc>
          <w:tcPr>
            <w:tcW w:w="1984" w:type="dxa"/>
          </w:tcPr>
          <w:p w14:paraId="406EF98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No</w:t>
            </w:r>
          </w:p>
          <w:p w14:paraId="7C67294C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trichomes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either with or without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 are reported)</w:t>
            </w:r>
          </w:p>
        </w:tc>
        <w:tc>
          <w:tcPr>
            <w:tcW w:w="2552" w:type="dxa"/>
          </w:tcPr>
          <w:p w14:paraId="1CA83B7A" w14:textId="61874FE1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Ohki and </w:t>
            </w:r>
            <w:proofErr w:type="spellStart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Taniuchi</w:t>
            </w:r>
            <w:proofErr w:type="spellEnd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(2009)</w:t>
            </w:r>
          </w:p>
        </w:tc>
      </w:tr>
      <w:tr w:rsidR="00660C8A" w:rsidRPr="00E331AA" w14:paraId="3A5F5948" w14:textId="77777777" w:rsidTr="00660C8A">
        <w:trPr>
          <w:cantSplit/>
          <w:trHeight w:val="20"/>
        </w:trPr>
        <w:tc>
          <w:tcPr>
            <w:tcW w:w="1560" w:type="dxa"/>
          </w:tcPr>
          <w:p w14:paraId="49F4878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Lab culture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erythraeum</w:t>
            </w:r>
            <w:proofErr w:type="spellEnd"/>
          </w:p>
        </w:tc>
        <w:tc>
          <w:tcPr>
            <w:tcW w:w="1134" w:type="dxa"/>
          </w:tcPr>
          <w:p w14:paraId="44FFCD7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IMS101</w:t>
            </w:r>
          </w:p>
        </w:tc>
        <w:tc>
          <w:tcPr>
            <w:tcW w:w="1134" w:type="dxa"/>
          </w:tcPr>
          <w:p w14:paraId="247A010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7866F96" w14:textId="344109A2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35- and 55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d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old culture</w:t>
            </w:r>
          </w:p>
        </w:tc>
        <w:tc>
          <w:tcPr>
            <w:tcW w:w="992" w:type="dxa"/>
          </w:tcPr>
          <w:p w14:paraId="7B73CBF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95% EtOH</w:t>
            </w:r>
          </w:p>
        </w:tc>
        <w:tc>
          <w:tcPr>
            <w:tcW w:w="1418" w:type="dxa"/>
          </w:tcPr>
          <w:p w14:paraId="2464DA5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Anti-Fe protein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derived from Baltic Sea </w:t>
            </w: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cyanobacteria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  <w:t>f</w:t>
            </w:r>
            <w:proofErr w:type="spellEnd"/>
          </w:p>
        </w:tc>
        <w:tc>
          <w:tcPr>
            <w:tcW w:w="992" w:type="dxa"/>
          </w:tcPr>
          <w:p w14:paraId="4C17F43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4E00FB4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Fluo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-LM</w:t>
            </w:r>
          </w:p>
          <w:p w14:paraId="16B4EB6D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(Qdot-525)</w:t>
            </w:r>
          </w:p>
        </w:tc>
        <w:tc>
          <w:tcPr>
            <w:tcW w:w="1984" w:type="dxa"/>
          </w:tcPr>
          <w:p w14:paraId="35B8682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No </w:t>
            </w:r>
          </w:p>
          <w:p w14:paraId="7E805271" w14:textId="479BEA5D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in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35-d-old culture)</w:t>
            </w:r>
          </w:p>
          <w:p w14:paraId="1BE7B4A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Yes </w:t>
            </w:r>
          </w:p>
          <w:p w14:paraId="230B6C53" w14:textId="1549CB1F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(in 55-d-old culture)</w:t>
            </w:r>
          </w:p>
        </w:tc>
        <w:tc>
          <w:tcPr>
            <w:tcW w:w="2552" w:type="dxa"/>
          </w:tcPr>
          <w:p w14:paraId="08478253" w14:textId="153FD0CC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Orcutt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(2009)</w:t>
            </w:r>
          </w:p>
        </w:tc>
      </w:tr>
      <w:tr w:rsidR="00660C8A" w:rsidRPr="00E331AA" w14:paraId="6DD2A918" w14:textId="77777777" w:rsidTr="00660C8A">
        <w:trPr>
          <w:cantSplit/>
          <w:trHeight w:val="20"/>
        </w:trPr>
        <w:tc>
          <w:tcPr>
            <w:tcW w:w="1560" w:type="dxa"/>
            <w:vMerge w:val="restart"/>
          </w:tcPr>
          <w:p w14:paraId="76F102A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Lab culture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erythraeum</w:t>
            </w:r>
            <w:proofErr w:type="spellEnd"/>
          </w:p>
        </w:tc>
        <w:tc>
          <w:tcPr>
            <w:tcW w:w="1134" w:type="dxa"/>
            <w:vMerge w:val="restart"/>
          </w:tcPr>
          <w:p w14:paraId="16FFEFA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IMS101</w:t>
            </w:r>
          </w:p>
        </w:tc>
        <w:tc>
          <w:tcPr>
            <w:tcW w:w="1134" w:type="dxa"/>
            <w:vMerge w:val="restart"/>
          </w:tcPr>
          <w:p w14:paraId="7398AC0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430D9A9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BF1208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4% PFA and 0.5% GA</w:t>
            </w:r>
          </w:p>
        </w:tc>
        <w:tc>
          <w:tcPr>
            <w:tcW w:w="1418" w:type="dxa"/>
          </w:tcPr>
          <w:p w14:paraId="6C7983F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Anti-Fe protein</w:t>
            </w:r>
            <w:r w:rsidRPr="00E33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R. rubrum</w:t>
            </w:r>
          </w:p>
          <w:p w14:paraId="0CC80860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0F6118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2B0B734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  <w:p w14:paraId="715197B2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(5-nm gold particles)</w:t>
            </w:r>
          </w:p>
        </w:tc>
        <w:tc>
          <w:tcPr>
            <w:tcW w:w="1984" w:type="dxa"/>
            <w:vMerge w:val="restart"/>
          </w:tcPr>
          <w:p w14:paraId="6235770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Yes</w:t>
            </w:r>
          </w:p>
          <w:p w14:paraId="38235E92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throughout the cytoplasm)</w:t>
            </w:r>
          </w:p>
        </w:tc>
        <w:tc>
          <w:tcPr>
            <w:tcW w:w="2552" w:type="dxa"/>
            <w:vMerge w:val="restart"/>
          </w:tcPr>
          <w:p w14:paraId="3FEFCE85" w14:textId="3349C9F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Sandh</w:t>
            </w:r>
            <w:proofErr w:type="spellEnd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(2011)</w:t>
            </w:r>
          </w:p>
        </w:tc>
      </w:tr>
      <w:tr w:rsidR="00660C8A" w:rsidRPr="00E331AA" w14:paraId="34F30774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45ADE35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3AF6A65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23574FF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67A4593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26FFE86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428290B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25F61D7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Lugol’s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solution</w:t>
            </w:r>
          </w:p>
        </w:tc>
        <w:tc>
          <w:tcPr>
            <w:tcW w:w="1701" w:type="dxa"/>
          </w:tcPr>
          <w:p w14:paraId="6DD50A1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984" w:type="dxa"/>
            <w:vMerge/>
          </w:tcPr>
          <w:p w14:paraId="20EFEB9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2F2EE42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660C8A" w:rsidRPr="00E331AA" w14:paraId="35A69C97" w14:textId="77777777" w:rsidTr="00660C8A">
        <w:trPr>
          <w:cantSplit/>
          <w:trHeight w:val="20"/>
        </w:trPr>
        <w:tc>
          <w:tcPr>
            <w:tcW w:w="1560" w:type="dxa"/>
            <w:vMerge w:val="restart"/>
          </w:tcPr>
          <w:p w14:paraId="6A71C6D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Lab culture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erythraeum</w:t>
            </w:r>
            <w:proofErr w:type="spellEnd"/>
          </w:p>
        </w:tc>
        <w:tc>
          <w:tcPr>
            <w:tcW w:w="1134" w:type="dxa"/>
            <w:vMerge w:val="restart"/>
          </w:tcPr>
          <w:p w14:paraId="29E59D1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IMS101</w:t>
            </w:r>
          </w:p>
        </w:tc>
        <w:tc>
          <w:tcPr>
            <w:tcW w:w="1134" w:type="dxa"/>
            <w:vMerge w:val="restart"/>
          </w:tcPr>
          <w:p w14:paraId="68C9432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 w:val="restart"/>
          </w:tcPr>
          <w:p w14:paraId="0C22961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25E50FE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100% EtOH</w:t>
            </w:r>
          </w:p>
        </w:tc>
        <w:tc>
          <w:tcPr>
            <w:tcW w:w="1418" w:type="dxa"/>
          </w:tcPr>
          <w:p w14:paraId="5F9EF99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Anti-Fe protein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R. rubrum</w:t>
            </w:r>
          </w:p>
        </w:tc>
        <w:tc>
          <w:tcPr>
            <w:tcW w:w="992" w:type="dxa"/>
          </w:tcPr>
          <w:p w14:paraId="70D8E67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4C0D9B2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TEM</w:t>
            </w:r>
          </w:p>
          <w:p w14:paraId="4105E4D6" w14:textId="77777777" w:rsidR="00660C8A" w:rsidRPr="00E331AA" w:rsidRDefault="00660C8A" w:rsidP="00660C8A">
            <w:pPr>
              <w:tabs>
                <w:tab w:val="left" w:pos="4962"/>
              </w:tabs>
              <w:spacing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(5-nm gold particles)</w:t>
            </w:r>
          </w:p>
        </w:tc>
        <w:tc>
          <w:tcPr>
            <w:tcW w:w="1984" w:type="dxa"/>
            <w:vMerge w:val="restart"/>
          </w:tcPr>
          <w:p w14:paraId="1A28AC0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Yes</w:t>
            </w:r>
          </w:p>
          <w:p w14:paraId="255C4A8F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nitrogenase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throughout the cytoplasm)</w:t>
            </w:r>
          </w:p>
        </w:tc>
        <w:tc>
          <w:tcPr>
            <w:tcW w:w="2552" w:type="dxa"/>
            <w:vMerge w:val="restart"/>
          </w:tcPr>
          <w:p w14:paraId="60A50466" w14:textId="05D88E9A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Sandh</w:t>
            </w:r>
            <w:proofErr w:type="spellEnd"/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(2012)</w:t>
            </w:r>
          </w:p>
        </w:tc>
      </w:tr>
      <w:tr w:rsidR="00660C8A" w:rsidRPr="00E331AA" w14:paraId="6F54758F" w14:textId="77777777" w:rsidTr="00660C8A">
        <w:trPr>
          <w:cantSplit/>
          <w:trHeight w:val="20"/>
        </w:trPr>
        <w:tc>
          <w:tcPr>
            <w:tcW w:w="1560" w:type="dxa"/>
            <w:vMerge/>
          </w:tcPr>
          <w:p w14:paraId="53D2170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3DCA875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</w:tcPr>
          <w:p w14:paraId="1DB7E57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vMerge/>
          </w:tcPr>
          <w:p w14:paraId="32EB92B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267AFE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2ED3E05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1528F5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Lugol’s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solution</w:t>
            </w:r>
          </w:p>
        </w:tc>
        <w:tc>
          <w:tcPr>
            <w:tcW w:w="1701" w:type="dxa"/>
          </w:tcPr>
          <w:p w14:paraId="27521B1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984" w:type="dxa"/>
            <w:vMerge/>
          </w:tcPr>
          <w:p w14:paraId="13E5AEA0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</w:tcPr>
          <w:p w14:paraId="6D68FA3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</w:tr>
      <w:tr w:rsidR="00660C8A" w:rsidRPr="00E331AA" w14:paraId="12968064" w14:textId="77777777" w:rsidTr="00660C8A">
        <w:trPr>
          <w:cantSplit/>
          <w:trHeight w:val="20"/>
        </w:trPr>
        <w:tc>
          <w:tcPr>
            <w:tcW w:w="1560" w:type="dxa"/>
          </w:tcPr>
          <w:p w14:paraId="162EDDC5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Lab culture of </w:t>
            </w:r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 xml:space="preserve">T.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erythraeum</w:t>
            </w:r>
            <w:proofErr w:type="spellEnd"/>
          </w:p>
        </w:tc>
        <w:tc>
          <w:tcPr>
            <w:tcW w:w="1134" w:type="dxa"/>
          </w:tcPr>
          <w:p w14:paraId="1EFE9AE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IMS101</w:t>
            </w:r>
          </w:p>
        </w:tc>
        <w:tc>
          <w:tcPr>
            <w:tcW w:w="1134" w:type="dxa"/>
          </w:tcPr>
          <w:p w14:paraId="288A06BC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52311A3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0C7612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2% PFA</w:t>
            </w:r>
          </w:p>
        </w:tc>
        <w:tc>
          <w:tcPr>
            <w:tcW w:w="1418" w:type="dxa"/>
          </w:tcPr>
          <w:p w14:paraId="3BE6352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993322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  <w:t>15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  <w:lang w:eastAsia="en-GB"/>
              </w:rPr>
              <w:t>2</w:t>
            </w:r>
          </w:p>
        </w:tc>
        <w:tc>
          <w:tcPr>
            <w:tcW w:w="1701" w:type="dxa"/>
          </w:tcPr>
          <w:p w14:paraId="6EF6DE9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SIP-</w:t>
            </w: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NanoSIMS</w:t>
            </w:r>
            <w:proofErr w:type="spellEnd"/>
          </w:p>
        </w:tc>
        <w:tc>
          <w:tcPr>
            <w:tcW w:w="1984" w:type="dxa"/>
          </w:tcPr>
          <w:p w14:paraId="0FC67FC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No</w:t>
            </w:r>
          </w:p>
          <w:p w14:paraId="4D20DA39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all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analysed cells actively fixing N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  <w:lang w:eastAsia="en-GB"/>
              </w:rPr>
              <w:t>2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552" w:type="dxa"/>
          </w:tcPr>
          <w:p w14:paraId="006089E3" w14:textId="2B99801C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Berthelot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(2016)</w:t>
            </w:r>
          </w:p>
        </w:tc>
      </w:tr>
      <w:tr w:rsidR="00660C8A" w:rsidRPr="00E331AA" w14:paraId="01107456" w14:textId="77777777" w:rsidTr="00660C8A">
        <w:trPr>
          <w:cantSplit/>
          <w:trHeight w:val="20"/>
        </w:trPr>
        <w:tc>
          <w:tcPr>
            <w:tcW w:w="1560" w:type="dxa"/>
          </w:tcPr>
          <w:p w14:paraId="32C83547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Field trichomes of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Trichodesmium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, Cape Verde in tropical North Atlantic Ocean</w:t>
            </w:r>
          </w:p>
        </w:tc>
        <w:tc>
          <w:tcPr>
            <w:tcW w:w="1134" w:type="dxa"/>
          </w:tcPr>
          <w:p w14:paraId="45B0A86F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14:paraId="253A8CD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523A81ED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29974F2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1% FA</w:t>
            </w:r>
          </w:p>
        </w:tc>
        <w:tc>
          <w:tcPr>
            <w:tcW w:w="1418" w:type="dxa"/>
          </w:tcPr>
          <w:p w14:paraId="2CC4F7F1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1B68B1C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  <w:t>15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  <w:lang w:eastAsia="en-GB"/>
              </w:rPr>
              <w:t>2</w:t>
            </w:r>
          </w:p>
        </w:tc>
        <w:tc>
          <w:tcPr>
            <w:tcW w:w="1701" w:type="dxa"/>
          </w:tcPr>
          <w:p w14:paraId="1A79790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SIP-</w:t>
            </w: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NanoSIMS</w:t>
            </w:r>
            <w:proofErr w:type="spellEnd"/>
          </w:p>
        </w:tc>
        <w:tc>
          <w:tcPr>
            <w:tcW w:w="1984" w:type="dxa"/>
          </w:tcPr>
          <w:p w14:paraId="41252244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proofErr w:type="spell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Yes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  <w:t>g</w:t>
            </w:r>
            <w:proofErr w:type="spellEnd"/>
          </w:p>
          <w:p w14:paraId="48A055EE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GB"/>
              </w:rPr>
              <w:t>almost</w:t>
            </w:r>
            <w:proofErr w:type="gramEnd"/>
            <w:r w:rsidRPr="00E331AA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GB"/>
              </w:rPr>
              <w:t xml:space="preserve"> all cells fixed CO</w:t>
            </w:r>
            <w:r w:rsidRPr="00E331AA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eastAsia="en-GB"/>
              </w:rPr>
              <w:t>2</w:t>
            </w:r>
            <w:r w:rsidRPr="00E331AA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en-GB"/>
              </w:rPr>
              <w:t>, but only 46% of these cells fixed N</w:t>
            </w:r>
            <w:r w:rsidRPr="00E331AA">
              <w:rPr>
                <w:rFonts w:ascii="Times New Roman" w:hAnsi="Times New Roman" w:cs="Times New Roman"/>
                <w:bCs/>
                <w:iCs/>
                <w:sz w:val="20"/>
                <w:szCs w:val="20"/>
                <w:vertAlign w:val="subscript"/>
                <w:lang w:eastAsia="en-GB"/>
              </w:rPr>
              <w:t>2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552" w:type="dxa"/>
          </w:tcPr>
          <w:p w14:paraId="4A0D7363" w14:textId="59C8DEF0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Martínez-Pérez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(2016)</w:t>
            </w:r>
          </w:p>
        </w:tc>
      </w:tr>
      <w:tr w:rsidR="00660C8A" w:rsidRPr="00E331AA" w14:paraId="2E181D5B" w14:textId="77777777" w:rsidTr="00660C8A">
        <w:trPr>
          <w:cantSplit/>
          <w:trHeight w:val="20"/>
        </w:trPr>
        <w:tc>
          <w:tcPr>
            <w:tcW w:w="1560" w:type="dxa"/>
            <w:tcBorders>
              <w:bottom w:val="single" w:sz="4" w:space="0" w:color="auto"/>
            </w:tcBorders>
          </w:tcPr>
          <w:p w14:paraId="6F4BB2C6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Field colonies of </w:t>
            </w:r>
            <w:proofErr w:type="spellStart"/>
            <w:r w:rsidRPr="00E331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Trichodesmium</w:t>
            </w:r>
            <w:proofErr w:type="spell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, surface waters of Station ALOHA of the North Pacific Ocean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16443A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44327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Puff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5117C9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0A4CF8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2% PFA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377C7E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AFC2AB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  <w:lang w:eastAsia="en-GB"/>
              </w:rPr>
              <w:t>15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N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  <w:lang w:eastAsia="en-GB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CBF9E2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SIP-Nano/LG-SIMS </w:t>
            </w:r>
          </w:p>
          <w:p w14:paraId="7A3E0BD2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586463" w14:textId="77777777" w:rsidR="00660C8A" w:rsidRPr="00E331AA" w:rsidRDefault="00660C8A" w:rsidP="00660C8A">
            <w:pPr>
              <w:tabs>
                <w:tab w:val="left" w:pos="4962"/>
              </w:tabs>
              <w:spacing w:beforeLines="50" w:before="120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Yes</w:t>
            </w:r>
          </w:p>
          <w:p w14:paraId="0F0FEF6D" w14:textId="77777777" w:rsidR="00660C8A" w:rsidRPr="00E331AA" w:rsidRDefault="00660C8A" w:rsidP="00660C8A">
            <w:pPr>
              <w:tabs>
                <w:tab w:val="left" w:pos="4962"/>
              </w:tabs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(</w:t>
            </w:r>
            <w:proofErr w:type="gramStart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>cells</w:t>
            </w:r>
            <w:proofErr w:type="gramEnd"/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located at an intermediate position in the trichome had lower N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  <w:lang w:eastAsia="en-GB"/>
              </w:rPr>
              <w:t>2</w:t>
            </w:r>
            <w:r w:rsidRPr="00E331A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fixation rates than the central or peripherally located cells)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60EAAF" w14:textId="14B1BFF7" w:rsidR="00660C8A" w:rsidRPr="00E331AA" w:rsidRDefault="00660C8A" w:rsidP="00660C8A">
            <w:pPr>
              <w:tabs>
                <w:tab w:val="left" w:pos="4962"/>
              </w:tabs>
              <w:spacing w:beforeLines="50" w:before="120" w:after="11"/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Eichner </w:t>
            </w:r>
            <w:r w:rsidRPr="00660C8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GB"/>
              </w:rPr>
              <w:t>et al.</w:t>
            </w:r>
            <w:r w:rsidRPr="00660C8A">
              <w:rPr>
                <w:rFonts w:ascii="Times New Roman" w:hAnsi="Times New Roman" w:cs="Times New Roman"/>
                <w:iCs/>
                <w:sz w:val="20"/>
                <w:szCs w:val="20"/>
                <w:lang w:eastAsia="en-GB"/>
              </w:rPr>
              <w:t xml:space="preserve"> (2017)</w:t>
            </w:r>
          </w:p>
        </w:tc>
      </w:tr>
    </w:tbl>
    <w:p w14:paraId="6E2B078B" w14:textId="62440480" w:rsidR="00660C8A" w:rsidRPr="00E331AA" w:rsidRDefault="00660C8A" w:rsidP="00660C8A">
      <w:pPr>
        <w:tabs>
          <w:tab w:val="left" w:pos="4962"/>
        </w:tabs>
        <w:spacing w:before="120" w:after="0" w:line="360" w:lineRule="auto"/>
        <w:ind w:right="-172"/>
        <w:jc w:val="both"/>
        <w:rPr>
          <w:rFonts w:ascii="Times New Roman" w:hAnsi="Times New Roman" w:cs="Times New Roman"/>
          <w:iCs/>
          <w:sz w:val="20"/>
          <w:szCs w:val="20"/>
          <w:lang w:eastAsia="en-GB"/>
        </w:rPr>
      </w:pPr>
      <w:r w:rsidRPr="00E331AA">
        <w:rPr>
          <w:rFonts w:ascii="Times New Roman" w:hAnsi="Times New Roman" w:cs="Times New Roman"/>
          <w:iCs/>
          <w:sz w:val="20"/>
          <w:szCs w:val="20"/>
          <w:vertAlign w:val="superscript"/>
          <w:lang w:eastAsia="en-GB"/>
        </w:rPr>
        <w:t xml:space="preserve"> </w:t>
      </w:r>
      <w:proofErr w:type="spellStart"/>
      <w:r w:rsidRPr="00E331AA">
        <w:rPr>
          <w:rFonts w:ascii="Times New Roman" w:hAnsi="Times New Roman" w:cs="Times New Roman"/>
          <w:iCs/>
          <w:sz w:val="20"/>
          <w:szCs w:val="20"/>
          <w:vertAlign w:val="superscript"/>
          <w:lang w:eastAsia="en-GB"/>
        </w:rPr>
        <w:t>a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It</w:t>
      </w:r>
      <w:proofErr w:type="spellEnd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is not specified if the antibody was from </w:t>
      </w:r>
      <w:r w:rsidRPr="00E331A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T.</w:t>
      </w:r>
      <w:r w:rsidRPr="00E331A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331A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thiebautii</w:t>
      </w:r>
      <w:proofErr w:type="spellEnd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. However, it was provided by J. </w:t>
      </w:r>
      <w:proofErr w:type="spellStart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Zehr</w:t>
      </w:r>
      <w:proofErr w:type="spellEnd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, who in other papers (</w:t>
      </w:r>
      <w:r w:rsidRPr="00E331A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e.g.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, </w:t>
      </w:r>
      <w:r w:rsidRPr="00660C8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Siddiqui </w:t>
      </w:r>
      <w:r w:rsidRPr="00660C8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et al.</w:t>
      </w:r>
      <w:r w:rsidRPr="00660C8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1992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, </w:t>
      </w:r>
      <w:r w:rsidRPr="00660C8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Bergman </w:t>
      </w:r>
      <w:r w:rsidRPr="00660C8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et al.</w:t>
      </w:r>
      <w:r w:rsidRPr="00660C8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1993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) reports it to be from this species.</w:t>
      </w:r>
    </w:p>
    <w:p w14:paraId="03CD5763" w14:textId="27465449" w:rsidR="00660C8A" w:rsidRPr="00E331AA" w:rsidRDefault="00660C8A" w:rsidP="00660C8A">
      <w:pPr>
        <w:tabs>
          <w:tab w:val="left" w:pos="4962"/>
        </w:tabs>
        <w:spacing w:after="0" w:line="360" w:lineRule="auto"/>
        <w:ind w:left="57" w:right="-172" w:hanging="57"/>
        <w:jc w:val="both"/>
        <w:rPr>
          <w:rFonts w:ascii="Times New Roman" w:hAnsi="Times New Roman" w:cs="Times New Roman"/>
          <w:iCs/>
          <w:sz w:val="20"/>
          <w:szCs w:val="20"/>
          <w:lang w:eastAsia="en-GB"/>
        </w:rPr>
      </w:pPr>
      <w:proofErr w:type="spellStart"/>
      <w:r w:rsidRPr="00E331AA">
        <w:rPr>
          <w:rFonts w:ascii="Times New Roman" w:hAnsi="Times New Roman" w:cs="Times New Roman"/>
          <w:iCs/>
          <w:sz w:val="20"/>
          <w:szCs w:val="20"/>
          <w:vertAlign w:val="superscript"/>
          <w:lang w:eastAsia="en-GB"/>
        </w:rPr>
        <w:t>b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We</w:t>
      </w:r>
      <w:proofErr w:type="spellEnd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assumed that the fixative compound was 4% PFA since the double gold tagging that concerned nitrogenase was performed as detailed by </w:t>
      </w:r>
      <w:r w:rsidRPr="00660C8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Siddiqui </w:t>
      </w:r>
      <w:r w:rsidRPr="00660C8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et al.</w:t>
      </w:r>
      <w:r w:rsidRPr="00660C8A">
        <w:rPr>
          <w:rFonts w:ascii="Times New Roman" w:hAnsi="Times New Roman" w:cs="Times New Roman"/>
          <w:sz w:val="20"/>
          <w:szCs w:val="20"/>
        </w:rPr>
        <w:t xml:space="preserve"> </w:t>
      </w:r>
      <w:r w:rsidRPr="00660C8A">
        <w:rPr>
          <w:rFonts w:ascii="Times New Roman" w:hAnsi="Times New Roman" w:cs="Times New Roman"/>
          <w:iCs/>
          <w:sz w:val="20"/>
          <w:szCs w:val="20"/>
          <w:lang w:eastAsia="en-GB"/>
        </w:rPr>
        <w:t>(1992)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.</w:t>
      </w:r>
    </w:p>
    <w:p w14:paraId="779E160D" w14:textId="77777777" w:rsidR="00660C8A" w:rsidRPr="00E331AA" w:rsidRDefault="00660C8A" w:rsidP="00660C8A">
      <w:pPr>
        <w:tabs>
          <w:tab w:val="left" w:pos="4962"/>
        </w:tabs>
        <w:spacing w:after="0" w:line="360" w:lineRule="auto"/>
        <w:ind w:left="57" w:right="-172" w:hanging="57"/>
        <w:jc w:val="both"/>
        <w:rPr>
          <w:rFonts w:ascii="Times New Roman" w:hAnsi="Times New Roman" w:cs="Times New Roman"/>
          <w:iCs/>
          <w:sz w:val="20"/>
          <w:szCs w:val="20"/>
          <w:lang w:eastAsia="en-GB"/>
        </w:rPr>
      </w:pPr>
      <w:proofErr w:type="spellStart"/>
      <w:r w:rsidRPr="00E331AA">
        <w:rPr>
          <w:rFonts w:ascii="Times New Roman" w:hAnsi="Times New Roman" w:cs="Times New Roman"/>
          <w:iCs/>
          <w:sz w:val="20"/>
          <w:szCs w:val="20"/>
          <w:vertAlign w:val="superscript"/>
          <w:lang w:eastAsia="en-GB"/>
        </w:rPr>
        <w:t>c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It</w:t>
      </w:r>
      <w:proofErr w:type="spellEnd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is specified only for the experiment with Alexa-568.</w:t>
      </w:r>
    </w:p>
    <w:p w14:paraId="06C0ED8F" w14:textId="77777777" w:rsidR="00660C8A" w:rsidRPr="00E331AA" w:rsidRDefault="00660C8A" w:rsidP="00660C8A">
      <w:pPr>
        <w:tabs>
          <w:tab w:val="left" w:pos="4962"/>
        </w:tabs>
        <w:spacing w:after="0" w:line="360" w:lineRule="auto"/>
        <w:ind w:left="57" w:right="-172" w:hanging="57"/>
        <w:jc w:val="both"/>
        <w:rPr>
          <w:rFonts w:ascii="Times New Roman" w:hAnsi="Times New Roman" w:cs="Times New Roman"/>
          <w:iCs/>
          <w:sz w:val="20"/>
          <w:szCs w:val="20"/>
          <w:lang w:eastAsia="en-GB"/>
        </w:rPr>
      </w:pPr>
      <w:proofErr w:type="spellStart"/>
      <w:r w:rsidRPr="00E331AA">
        <w:rPr>
          <w:rFonts w:ascii="Times New Roman" w:hAnsi="Times New Roman" w:cs="Times New Roman"/>
          <w:iCs/>
          <w:sz w:val="20"/>
          <w:szCs w:val="20"/>
          <w:vertAlign w:val="superscript"/>
          <w:lang w:eastAsia="en-GB"/>
        </w:rPr>
        <w:t>d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It</w:t>
      </w:r>
      <w:proofErr w:type="spellEnd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is specified only for the experiment with Alexa-350.</w:t>
      </w:r>
    </w:p>
    <w:p w14:paraId="32662BBD" w14:textId="582A899A" w:rsidR="00660C8A" w:rsidRPr="00E331AA" w:rsidRDefault="00660C8A" w:rsidP="00660C8A">
      <w:pPr>
        <w:tabs>
          <w:tab w:val="left" w:pos="4962"/>
        </w:tabs>
        <w:spacing w:after="0" w:line="360" w:lineRule="auto"/>
        <w:ind w:left="57" w:right="-172" w:hanging="57"/>
        <w:jc w:val="both"/>
        <w:rPr>
          <w:rFonts w:ascii="Times New Roman" w:hAnsi="Times New Roman" w:cs="Times New Roman"/>
          <w:iCs/>
          <w:sz w:val="20"/>
          <w:szCs w:val="20"/>
          <w:lang w:eastAsia="en-GB"/>
        </w:rPr>
      </w:pPr>
      <w:proofErr w:type="spellStart"/>
      <w:r w:rsidRPr="00E331AA">
        <w:rPr>
          <w:rFonts w:ascii="Times New Roman" w:hAnsi="Times New Roman" w:cs="Times New Roman"/>
          <w:iCs/>
          <w:sz w:val="20"/>
          <w:szCs w:val="20"/>
          <w:vertAlign w:val="superscript"/>
          <w:lang w:eastAsia="en-GB"/>
        </w:rPr>
        <w:lastRenderedPageBreak/>
        <w:t>e</w:t>
      </w:r>
      <w:r w:rsidRPr="00E331A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K</w:t>
      </w:r>
      <w:proofErr w:type="spellEnd"/>
      <w:r w:rsidRPr="00E331A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 xml:space="preserve">. </w:t>
      </w:r>
      <w:proofErr w:type="spellStart"/>
      <w:r w:rsidRPr="00E331A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pelagica</w:t>
      </w:r>
      <w:proofErr w:type="spellEnd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and </w:t>
      </w:r>
      <w:r w:rsidRPr="00E331A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K. spiralis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are now included in the </w:t>
      </w:r>
      <w:proofErr w:type="spellStart"/>
      <w:r w:rsidRPr="00E331A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Trichodesmium</w:t>
      </w:r>
      <w:proofErr w:type="spellEnd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genus and united into one species named </w:t>
      </w:r>
      <w:r w:rsidRPr="00E331A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 xml:space="preserve">T. </w:t>
      </w:r>
      <w:proofErr w:type="spellStart"/>
      <w:r w:rsidRPr="00E331A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pelagicum</w:t>
      </w:r>
      <w:proofErr w:type="spellEnd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(</w:t>
      </w:r>
      <w:r w:rsidRPr="00660C8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Orcutt </w:t>
      </w:r>
      <w:r w:rsidRPr="00660C8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et al.</w:t>
      </w:r>
      <w:r w:rsidRPr="00660C8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2002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, </w:t>
      </w:r>
      <w:r w:rsidRPr="00660C8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Lundgren </w:t>
      </w:r>
      <w:r w:rsidRPr="00660C8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et al.</w:t>
      </w:r>
      <w:r w:rsidRPr="00660C8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2005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, </w:t>
      </w:r>
      <w:r w:rsidRPr="00660C8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Hynes </w:t>
      </w:r>
      <w:r w:rsidRPr="00660C8A">
        <w:rPr>
          <w:rFonts w:ascii="Times New Roman" w:hAnsi="Times New Roman" w:cs="Times New Roman"/>
          <w:i/>
          <w:iCs/>
          <w:sz w:val="20"/>
          <w:szCs w:val="20"/>
          <w:lang w:eastAsia="en-GB"/>
        </w:rPr>
        <w:t>et al.</w:t>
      </w:r>
      <w:r w:rsidRPr="00660C8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2012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).</w:t>
      </w:r>
    </w:p>
    <w:p w14:paraId="14A8D29F" w14:textId="77777777" w:rsidR="00660C8A" w:rsidRPr="00E331AA" w:rsidRDefault="00660C8A" w:rsidP="00660C8A">
      <w:pPr>
        <w:tabs>
          <w:tab w:val="left" w:pos="4962"/>
        </w:tabs>
        <w:spacing w:after="0" w:line="360" w:lineRule="auto"/>
        <w:ind w:left="57" w:right="-172" w:hanging="57"/>
        <w:jc w:val="both"/>
        <w:rPr>
          <w:rFonts w:ascii="Times New Roman" w:hAnsi="Times New Roman" w:cs="Times New Roman"/>
          <w:iCs/>
          <w:sz w:val="20"/>
          <w:szCs w:val="20"/>
          <w:lang w:eastAsia="en-GB"/>
        </w:rPr>
      </w:pPr>
      <w:proofErr w:type="spellStart"/>
      <w:r w:rsidRPr="00E331AA">
        <w:rPr>
          <w:rFonts w:ascii="Times New Roman" w:hAnsi="Times New Roman" w:cs="Times New Roman"/>
          <w:iCs/>
          <w:sz w:val="20"/>
          <w:szCs w:val="20"/>
          <w:vertAlign w:val="superscript"/>
          <w:lang w:eastAsia="en-GB"/>
        </w:rPr>
        <w:t>f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K</w:t>
      </w:r>
      <w:proofErr w:type="spellEnd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. Gundersen, personal communication.</w:t>
      </w:r>
    </w:p>
    <w:p w14:paraId="2BA4D2E3" w14:textId="77777777" w:rsidR="00660C8A" w:rsidRPr="00E331AA" w:rsidRDefault="00660C8A" w:rsidP="00660C8A">
      <w:pPr>
        <w:tabs>
          <w:tab w:val="left" w:pos="4962"/>
        </w:tabs>
        <w:spacing w:after="0" w:line="360" w:lineRule="auto"/>
        <w:ind w:left="57" w:right="-172" w:hanging="57"/>
        <w:jc w:val="both"/>
        <w:rPr>
          <w:rFonts w:ascii="Times New Roman" w:hAnsi="Times New Roman" w:cs="Times New Roman"/>
          <w:iCs/>
          <w:sz w:val="20"/>
          <w:szCs w:val="20"/>
          <w:lang w:eastAsia="en-GB"/>
        </w:rPr>
      </w:pPr>
      <w:proofErr w:type="spellStart"/>
      <w:r w:rsidRPr="00E331AA">
        <w:rPr>
          <w:rFonts w:ascii="Times New Roman" w:hAnsi="Times New Roman" w:cs="Times New Roman"/>
          <w:iCs/>
          <w:sz w:val="20"/>
          <w:szCs w:val="20"/>
          <w:vertAlign w:val="superscript"/>
          <w:lang w:eastAsia="en-GB"/>
        </w:rPr>
        <w:t>g</w:t>
      </w:r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The</w:t>
      </w:r>
      <w:proofErr w:type="spellEnd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 xml:space="preserve"> authors do not discuss </w:t>
      </w:r>
      <w:proofErr w:type="spellStart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diazocytes</w:t>
      </w:r>
      <w:proofErr w:type="spellEnd"/>
      <w:r w:rsidRPr="00E331AA">
        <w:rPr>
          <w:rFonts w:ascii="Times New Roman" w:hAnsi="Times New Roman" w:cs="Times New Roman"/>
          <w:iCs/>
          <w:sz w:val="20"/>
          <w:szCs w:val="20"/>
          <w:lang w:eastAsia="en-GB"/>
        </w:rPr>
        <w:t>.</w:t>
      </w:r>
    </w:p>
    <w:p w14:paraId="3B261EFB" w14:textId="77777777" w:rsidR="00147279" w:rsidRDefault="00147279"/>
    <w:sectPr w:rsidR="00147279" w:rsidSect="008255DC">
      <w:pgSz w:w="16838" w:h="11906" w:orient="landscape"/>
      <w:pgMar w:top="1134" w:right="1417" w:bottom="1134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8A"/>
    <w:rsid w:val="00147279"/>
    <w:rsid w:val="0066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6F34"/>
  <w15:chartTrackingRefBased/>
  <w15:docId w15:val="{F9DE73A3-4087-4FA8-A0B0-5ABEEA6E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C8A"/>
    <w:pPr>
      <w:spacing w:after="200" w:line="276" w:lineRule="auto"/>
    </w:pPr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0C8A"/>
    <w:rPr>
      <w:color w:val="0563C1" w:themeColor="hyperlink"/>
      <w:u w:val="single"/>
    </w:rPr>
  </w:style>
  <w:style w:type="paragraph" w:styleId="Titulek">
    <w:name w:val="caption"/>
    <w:basedOn w:val="Normln"/>
    <w:next w:val="Normln"/>
    <w:unhideWhenUsed/>
    <w:rsid w:val="00660C8A"/>
    <w:pPr>
      <w:spacing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en-GB"/>
    </w:rPr>
  </w:style>
  <w:style w:type="table" w:styleId="Mkatabulky">
    <w:name w:val="Table Grid"/>
    <w:basedOn w:val="Normlntabulka"/>
    <w:uiPriority w:val="59"/>
    <w:rsid w:val="00660C8A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dku">
    <w:name w:val="line number"/>
    <w:basedOn w:val="Standardnpsmoodstavce"/>
    <w:uiPriority w:val="99"/>
    <w:semiHidden/>
    <w:unhideWhenUsed/>
    <w:rsid w:val="0066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1120</Words>
  <Characters>6611</Characters>
  <Application>Microsoft Office Word</Application>
  <DocSecurity>0</DocSecurity>
  <Lines>55</Lines>
  <Paragraphs>15</Paragraphs>
  <ScaleCrop>false</ScaleCrop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Spousta Jáchym</dc:creator>
  <cp:keywords/>
  <dc:description/>
  <cp:lastModifiedBy>Spousta Jáchym</cp:lastModifiedBy>
  <cp:revision>1</cp:revision>
  <dcterms:created xsi:type="dcterms:W3CDTF">2023-03-08T07:51:00Z</dcterms:created>
  <dcterms:modified xsi:type="dcterms:W3CDTF">2023-03-08T08:01:00Z</dcterms:modified>
</cp:coreProperties>
</file>