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CDF8EA" w14:textId="73BC953A" w:rsidR="00410173" w:rsidRPr="001377E5" w:rsidRDefault="00410173" w:rsidP="001377E5">
      <w:pPr>
        <w:spacing w:after="0" w:line="240" w:lineRule="auto"/>
        <w:contextualSpacing/>
        <w:jc w:val="both"/>
        <w:rPr>
          <w:rStyle w:val="video-url-fadeable"/>
          <w:rFonts w:ascii="Times New Roman" w:hAnsi="Times New Roman" w:cs="Times New Roman"/>
          <w:sz w:val="20"/>
          <w:szCs w:val="20"/>
        </w:rPr>
      </w:pPr>
      <w:r w:rsidRPr="001377E5">
        <w:rPr>
          <w:rFonts w:ascii="Times New Roman" w:hAnsi="Times New Roman" w:cs="Times New Roman"/>
          <w:sz w:val="20"/>
          <w:szCs w:val="20"/>
        </w:rPr>
        <w:t>Movie 1</w:t>
      </w:r>
      <w:r w:rsidR="001377E5">
        <w:rPr>
          <w:rFonts w:ascii="Times New Roman" w:hAnsi="Times New Roman" w:cs="Times New Roman"/>
          <w:sz w:val="20"/>
          <w:szCs w:val="20"/>
        </w:rPr>
        <w:t>S. Time/s</w:t>
      </w:r>
      <w:r w:rsidRPr="001377E5">
        <w:rPr>
          <w:rFonts w:ascii="Times New Roman" w:hAnsi="Times New Roman" w:cs="Times New Roman"/>
          <w:sz w:val="20"/>
          <w:szCs w:val="20"/>
        </w:rPr>
        <w:t xml:space="preserve">patial fluctuation in </w:t>
      </w:r>
      <w:proofErr w:type="spellStart"/>
      <w:r w:rsidRPr="001377E5">
        <w:rPr>
          <w:rFonts w:ascii="Times New Roman" w:hAnsi="Times New Roman" w:cs="Times New Roman"/>
          <w:sz w:val="20"/>
          <w:szCs w:val="20"/>
        </w:rPr>
        <w:t>phycobilisomes</w:t>
      </w:r>
      <w:proofErr w:type="spellEnd"/>
      <w:r w:rsidRPr="001377E5">
        <w:rPr>
          <w:rFonts w:ascii="Times New Roman" w:hAnsi="Times New Roman" w:cs="Times New Roman"/>
          <w:sz w:val="20"/>
          <w:szCs w:val="20"/>
        </w:rPr>
        <w:t xml:space="preserve"> fluorescence. The selected data (pictures) for the movie are shown in Fig</w:t>
      </w:r>
      <w:r w:rsidR="001377E5">
        <w:rPr>
          <w:rFonts w:ascii="Times New Roman" w:hAnsi="Times New Roman" w:cs="Times New Roman"/>
          <w:sz w:val="20"/>
          <w:szCs w:val="20"/>
        </w:rPr>
        <w:t>.</w:t>
      </w:r>
      <w:r w:rsidRPr="001377E5">
        <w:rPr>
          <w:rFonts w:ascii="Times New Roman" w:hAnsi="Times New Roman" w:cs="Times New Roman"/>
          <w:sz w:val="20"/>
          <w:szCs w:val="20"/>
        </w:rPr>
        <w:t xml:space="preserve"> 2</w:t>
      </w:r>
      <w:r w:rsidR="001377E5">
        <w:rPr>
          <w:rFonts w:ascii="Times New Roman" w:hAnsi="Times New Roman" w:cs="Times New Roman"/>
          <w:sz w:val="20"/>
          <w:szCs w:val="20"/>
        </w:rPr>
        <w:t>S</w:t>
      </w:r>
      <w:r w:rsidRPr="001377E5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Pr="001377E5">
        <w:rPr>
          <w:rFonts w:ascii="Times New Roman" w:hAnsi="Times New Roman" w:cs="Times New Roman"/>
          <w:sz w:val="20"/>
          <w:szCs w:val="20"/>
        </w:rPr>
        <w:t xml:space="preserve">. For the online version of the movie, </w:t>
      </w:r>
      <w:r w:rsidRPr="001377E5">
        <w:rPr>
          <w:rFonts w:ascii="Times New Roman" w:hAnsi="Times New Roman" w:cs="Times New Roman"/>
          <w:i/>
          <w:sz w:val="20"/>
          <w:szCs w:val="20"/>
        </w:rPr>
        <w:t>see</w:t>
      </w:r>
      <w:r w:rsidRPr="001377E5">
        <w:rPr>
          <w:rFonts w:ascii="Times New Roman" w:hAnsi="Times New Roman" w:cs="Times New Roman"/>
          <w:sz w:val="20"/>
          <w:szCs w:val="20"/>
        </w:rPr>
        <w:t xml:space="preserve"> the enclosed file or the link </w:t>
      </w:r>
      <w:hyperlink r:id="rId4" w:history="1">
        <w:r w:rsidR="001377E5" w:rsidRPr="001377E5">
          <w:rPr>
            <w:rStyle w:val="Hypertextovodkaz"/>
            <w:rFonts w:ascii="Times New Roman" w:hAnsi="Times New Roman" w:cs="Times New Roman"/>
            <w:sz w:val="20"/>
            <w:szCs w:val="20"/>
            <w:u w:val="none"/>
          </w:rPr>
          <w:t>https://youtu.be/KT</w:t>
        </w:r>
        <w:r w:rsidR="001377E5" w:rsidRPr="001377E5">
          <w:rPr>
            <w:rStyle w:val="Hypertextovodkaz"/>
            <w:rFonts w:ascii="Times New Roman" w:hAnsi="Times New Roman" w:cs="Times New Roman"/>
            <w:sz w:val="20"/>
            <w:szCs w:val="20"/>
            <w:u w:val="none"/>
          </w:rPr>
          <w:t>C</w:t>
        </w:r>
        <w:r w:rsidR="001377E5" w:rsidRPr="001377E5">
          <w:rPr>
            <w:rStyle w:val="Hypertextovodkaz"/>
            <w:rFonts w:ascii="Times New Roman" w:hAnsi="Times New Roman" w:cs="Times New Roman"/>
            <w:sz w:val="20"/>
            <w:szCs w:val="20"/>
            <w:u w:val="none"/>
          </w:rPr>
          <w:t>JZSyA1E0</w:t>
        </w:r>
        <w:r w:rsidR="001377E5" w:rsidRPr="001377E5">
          <w:rPr>
            <w:rStyle w:val="Hypertextovodkaz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. </w:t>
        </w:r>
      </w:hyperlink>
    </w:p>
    <w:p w14:paraId="5CD2EB78" w14:textId="77777777" w:rsidR="00410173" w:rsidRPr="001377E5" w:rsidRDefault="00410173" w:rsidP="001377E5">
      <w:pPr>
        <w:spacing w:after="0" w:line="240" w:lineRule="auto"/>
        <w:contextualSpacing/>
        <w:jc w:val="both"/>
        <w:rPr>
          <w:rStyle w:val="video-url-fadeable"/>
          <w:rFonts w:ascii="Times New Roman" w:hAnsi="Times New Roman" w:cs="Times New Roman"/>
          <w:sz w:val="20"/>
          <w:szCs w:val="20"/>
        </w:rPr>
      </w:pPr>
    </w:p>
    <w:p w14:paraId="0EA96918" w14:textId="77777777" w:rsidR="00410173" w:rsidRPr="001377E5" w:rsidRDefault="00410173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77E5">
        <w:rPr>
          <w:rFonts w:ascii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 wp14:anchorId="2345833D" wp14:editId="0FD829CC">
            <wp:extent cx="3826800" cy="3416400"/>
            <wp:effectExtent l="0" t="0" r="2540" b="0"/>
            <wp:docPr id="1" name="Obrázek 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nímek obrazovky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7E5">
        <w:rPr>
          <w:rFonts w:ascii="Times New Roman" w:hAnsi="Times New Roman" w:cs="Times New Roman"/>
          <w:sz w:val="20"/>
          <w:szCs w:val="20"/>
        </w:rPr>
        <w:t xml:space="preserve"> </w:t>
      </w:r>
      <w:r w:rsidRPr="001377E5">
        <w:rPr>
          <w:rFonts w:ascii="Times New Roman" w:hAnsi="Times New Roman" w:cs="Times New Roman"/>
          <w:sz w:val="20"/>
          <w:szCs w:val="20"/>
        </w:rPr>
        <w:br w:type="page"/>
      </w:r>
    </w:p>
    <w:p w14:paraId="14317DA3" w14:textId="586E61DD" w:rsidR="00410173" w:rsidRPr="001377E5" w:rsidRDefault="00410173" w:rsidP="001377E5">
      <w:pPr>
        <w:spacing w:after="0" w:line="240" w:lineRule="auto"/>
        <w:contextualSpacing/>
        <w:jc w:val="both"/>
        <w:rPr>
          <w:rStyle w:val="Hypertextovodkaz"/>
          <w:rFonts w:ascii="Times New Roman" w:hAnsi="Times New Roman" w:cs="Times New Roman"/>
          <w:sz w:val="20"/>
          <w:szCs w:val="20"/>
          <w:u w:val="none"/>
        </w:rPr>
      </w:pPr>
      <w:r w:rsidRPr="001377E5">
        <w:rPr>
          <w:rFonts w:ascii="Times New Roman" w:hAnsi="Times New Roman" w:cs="Times New Roman"/>
          <w:sz w:val="20"/>
          <w:szCs w:val="20"/>
        </w:rPr>
        <w:lastRenderedPageBreak/>
        <w:t>Movie 2</w:t>
      </w:r>
      <w:r w:rsidR="001377E5">
        <w:rPr>
          <w:rFonts w:ascii="Times New Roman" w:hAnsi="Times New Roman" w:cs="Times New Roman"/>
          <w:sz w:val="20"/>
          <w:szCs w:val="20"/>
        </w:rPr>
        <w:t>S</w:t>
      </w:r>
      <w:r w:rsidRPr="001377E5">
        <w:rPr>
          <w:rFonts w:ascii="Times New Roman" w:hAnsi="Times New Roman" w:cs="Times New Roman"/>
          <w:sz w:val="20"/>
          <w:szCs w:val="20"/>
        </w:rPr>
        <w:t xml:space="preserve">. Time/spatial fluctuations in chlorophyll </w:t>
      </w:r>
      <w:r w:rsidRPr="001377E5">
        <w:rPr>
          <w:rFonts w:ascii="Times New Roman" w:hAnsi="Times New Roman" w:cs="Times New Roman"/>
          <w:i/>
          <w:sz w:val="20"/>
          <w:szCs w:val="20"/>
        </w:rPr>
        <w:t>a</w:t>
      </w:r>
      <w:r w:rsidRPr="001377E5">
        <w:rPr>
          <w:rFonts w:ascii="Times New Roman" w:hAnsi="Times New Roman" w:cs="Times New Roman"/>
          <w:sz w:val="20"/>
          <w:szCs w:val="20"/>
        </w:rPr>
        <w:t xml:space="preserve"> fluorescence from Photosystem II. The selected data for the movie are presented also in </w:t>
      </w:r>
      <w:r w:rsidR="001377E5">
        <w:rPr>
          <w:rFonts w:ascii="Times New Roman" w:hAnsi="Times New Roman" w:cs="Times New Roman"/>
          <w:sz w:val="20"/>
          <w:szCs w:val="20"/>
        </w:rPr>
        <w:t>F</w:t>
      </w:r>
      <w:r w:rsidRPr="001377E5">
        <w:rPr>
          <w:rFonts w:ascii="Times New Roman" w:hAnsi="Times New Roman" w:cs="Times New Roman"/>
          <w:sz w:val="20"/>
          <w:szCs w:val="20"/>
        </w:rPr>
        <w:t>ig</w:t>
      </w:r>
      <w:r w:rsidR="001377E5">
        <w:rPr>
          <w:rFonts w:ascii="Times New Roman" w:hAnsi="Times New Roman" w:cs="Times New Roman"/>
          <w:sz w:val="20"/>
          <w:szCs w:val="20"/>
        </w:rPr>
        <w:t>.</w:t>
      </w:r>
      <w:r w:rsidRPr="001377E5">
        <w:rPr>
          <w:rFonts w:ascii="Times New Roman" w:hAnsi="Times New Roman" w:cs="Times New Roman"/>
          <w:sz w:val="20"/>
          <w:szCs w:val="20"/>
        </w:rPr>
        <w:t xml:space="preserve"> 2</w:t>
      </w:r>
      <w:r w:rsidR="001377E5">
        <w:rPr>
          <w:rFonts w:ascii="Times New Roman" w:hAnsi="Times New Roman" w:cs="Times New Roman"/>
          <w:sz w:val="20"/>
          <w:szCs w:val="20"/>
        </w:rPr>
        <w:t>S</w:t>
      </w:r>
      <w:r w:rsidRPr="001377E5">
        <w:rPr>
          <w:rFonts w:ascii="Times New Roman" w:hAnsi="Times New Roman" w:cs="Times New Roman"/>
          <w:i/>
          <w:sz w:val="20"/>
          <w:szCs w:val="20"/>
        </w:rPr>
        <w:t>B</w:t>
      </w:r>
      <w:r w:rsidRPr="001377E5">
        <w:rPr>
          <w:rFonts w:ascii="Times New Roman" w:hAnsi="Times New Roman" w:cs="Times New Roman"/>
          <w:sz w:val="20"/>
          <w:szCs w:val="20"/>
        </w:rPr>
        <w:t xml:space="preserve">. For the online version of the movie, </w:t>
      </w:r>
      <w:r w:rsidRPr="001377E5">
        <w:rPr>
          <w:rFonts w:ascii="Times New Roman" w:hAnsi="Times New Roman" w:cs="Times New Roman"/>
          <w:i/>
          <w:sz w:val="20"/>
          <w:szCs w:val="20"/>
        </w:rPr>
        <w:t>see</w:t>
      </w:r>
      <w:r w:rsidRPr="001377E5">
        <w:rPr>
          <w:rFonts w:ascii="Times New Roman" w:hAnsi="Times New Roman" w:cs="Times New Roman"/>
          <w:sz w:val="20"/>
          <w:szCs w:val="20"/>
        </w:rPr>
        <w:t xml:space="preserve"> the enclosed file or the link </w:t>
      </w:r>
      <w:hyperlink r:id="rId6" w:history="1">
        <w:r w:rsidR="001377E5" w:rsidRPr="001377E5">
          <w:rPr>
            <w:rStyle w:val="Hypertextovodkaz"/>
            <w:rFonts w:ascii="Times New Roman" w:hAnsi="Times New Roman" w:cs="Times New Roman"/>
            <w:sz w:val="20"/>
            <w:szCs w:val="20"/>
            <w:u w:val="none"/>
          </w:rPr>
          <w:t>https://youtu.be/h5C8</w:t>
        </w:r>
        <w:r w:rsidR="001377E5" w:rsidRPr="001377E5">
          <w:rPr>
            <w:rStyle w:val="Hypertextovodkaz"/>
            <w:rFonts w:ascii="Times New Roman" w:hAnsi="Times New Roman" w:cs="Times New Roman"/>
            <w:sz w:val="20"/>
            <w:szCs w:val="20"/>
            <w:u w:val="none"/>
          </w:rPr>
          <w:t>d</w:t>
        </w:r>
        <w:r w:rsidR="001377E5" w:rsidRPr="001377E5">
          <w:rPr>
            <w:rStyle w:val="Hypertextovodkaz"/>
            <w:rFonts w:ascii="Times New Roman" w:hAnsi="Times New Roman" w:cs="Times New Roman"/>
            <w:sz w:val="20"/>
            <w:szCs w:val="20"/>
            <w:u w:val="none"/>
          </w:rPr>
          <w:t>eKrkZc</w:t>
        </w:r>
        <w:r w:rsidR="001377E5" w:rsidRPr="001377E5">
          <w:rPr>
            <w:rStyle w:val="Hypertextovodkaz"/>
            <w:rFonts w:ascii="Times New Roman" w:hAnsi="Times New Roman" w:cs="Times New Roman"/>
            <w:color w:val="auto"/>
            <w:sz w:val="20"/>
            <w:szCs w:val="20"/>
            <w:u w:val="none"/>
          </w:rPr>
          <w:t>.</w:t>
        </w:r>
        <w:r w:rsidR="001377E5" w:rsidRPr="001377E5">
          <w:rPr>
            <w:rStyle w:val="Hypertextovodkaz"/>
            <w:rFonts w:ascii="Times New Roman" w:hAnsi="Times New Roman" w:cs="Times New Roman"/>
            <w:sz w:val="20"/>
            <w:szCs w:val="20"/>
            <w:u w:val="none"/>
          </w:rPr>
          <w:t xml:space="preserve"> </w:t>
        </w:r>
      </w:hyperlink>
    </w:p>
    <w:p w14:paraId="3CF3BF6D" w14:textId="77777777" w:rsidR="001377E5" w:rsidRPr="001377E5" w:rsidRDefault="001377E5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49AD875E" w14:textId="77777777" w:rsidR="00410173" w:rsidRPr="001377E5" w:rsidRDefault="00410173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77E5">
        <w:rPr>
          <w:rFonts w:ascii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 wp14:anchorId="728DDAC3" wp14:editId="72C83260">
            <wp:extent cx="3808800" cy="3088800"/>
            <wp:effectExtent l="0" t="0" r="1270" b="0"/>
            <wp:docPr id="11" name="Obrázek 11" descr="Obsah obrázku Barevnost, ze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Barevnost, zelené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30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F00FC" w14:textId="77777777" w:rsidR="00410173" w:rsidRPr="001377E5" w:rsidRDefault="00410173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77E5">
        <w:rPr>
          <w:rFonts w:ascii="Times New Roman" w:hAnsi="Times New Roman" w:cs="Times New Roman"/>
          <w:sz w:val="20"/>
          <w:szCs w:val="20"/>
        </w:rPr>
        <w:br w:type="page"/>
      </w:r>
    </w:p>
    <w:p w14:paraId="3B90E990" w14:textId="77777777" w:rsidR="00410173" w:rsidRPr="001377E5" w:rsidRDefault="00410173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77E5">
        <w:rPr>
          <w:rFonts w:ascii="Times New Roman" w:hAnsi="Times New Roman" w:cs="Times New Roman"/>
          <w:noProof/>
          <w:sz w:val="20"/>
          <w:szCs w:val="20"/>
          <w:lang w:val="cs-CZ" w:eastAsia="cs-CZ"/>
        </w:rPr>
        <w:lastRenderedPageBreak/>
        <w:drawing>
          <wp:inline distT="0" distB="0" distL="0" distR="0" wp14:anchorId="25298DCB" wp14:editId="46316855">
            <wp:extent cx="5839326" cy="3336758"/>
            <wp:effectExtent l="0" t="0" r="0" b="0"/>
            <wp:docPr id="3" name="Obrázek 3" descr="Obsah obrázku snímek obrazovky, Barevnost, Fraktální umění, ko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nímek obrazovky, Barevnost, Fraktální umění, koule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4062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A5A7" w14:textId="77777777" w:rsidR="001377E5" w:rsidRDefault="001377E5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415D0930" w14:textId="53205AAC" w:rsidR="00410173" w:rsidRPr="001377E5" w:rsidRDefault="00410173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cs-CZ"/>
        </w:rPr>
      </w:pPr>
      <w:r w:rsidRPr="001377E5">
        <w:rPr>
          <w:rFonts w:ascii="Times New Roman" w:hAnsi="Times New Roman" w:cs="Times New Roman"/>
          <w:sz w:val="20"/>
          <w:szCs w:val="20"/>
        </w:rPr>
        <w:t>Fig. 1</w:t>
      </w:r>
      <w:r w:rsidR="001377E5">
        <w:rPr>
          <w:rFonts w:ascii="Times New Roman" w:hAnsi="Times New Roman" w:cs="Times New Roman"/>
          <w:sz w:val="20"/>
          <w:szCs w:val="20"/>
        </w:rPr>
        <w:t>S</w:t>
      </w:r>
      <w:r w:rsidRPr="001377E5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1377E5">
        <w:rPr>
          <w:rFonts w:ascii="Times New Roman" w:hAnsi="Times New Roman" w:cs="Times New Roman"/>
          <w:i/>
          <w:sz w:val="20"/>
          <w:szCs w:val="20"/>
        </w:rPr>
        <w:t>Synechocystis</w:t>
      </w:r>
      <w:proofErr w:type="spellEnd"/>
      <w:r w:rsidRPr="001377E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DC24B9">
        <w:rPr>
          <w:rFonts w:ascii="Times New Roman" w:hAnsi="Times New Roman" w:cs="Times New Roman"/>
          <w:sz w:val="20"/>
          <w:szCs w:val="20"/>
        </w:rPr>
        <w:t xml:space="preserve">sp. PCC 6803 </w:t>
      </w:r>
      <w:r w:rsidRPr="001377E5">
        <w:rPr>
          <w:rFonts w:ascii="Times New Roman" w:hAnsi="Times New Roman" w:cs="Times New Roman"/>
          <w:i/>
          <w:sz w:val="20"/>
          <w:szCs w:val="20"/>
        </w:rPr>
        <w:t xml:space="preserve">PSI-YFP </w:t>
      </w:r>
      <w:r w:rsidRPr="001377E5">
        <w:rPr>
          <w:rFonts w:ascii="Times New Roman" w:hAnsi="Times New Roman" w:cs="Times New Roman"/>
          <w:sz w:val="20"/>
          <w:szCs w:val="20"/>
        </w:rPr>
        <w:t xml:space="preserve">cells imaged by the </w:t>
      </w:r>
      <w:proofErr w:type="spellStart"/>
      <w:r w:rsidRPr="001377E5">
        <w:rPr>
          <w:rFonts w:ascii="Times New Roman" w:hAnsi="Times New Roman" w:cs="Times New Roman"/>
          <w:sz w:val="20"/>
          <w:szCs w:val="20"/>
        </w:rPr>
        <w:t>Airyscan</w:t>
      </w:r>
      <w:proofErr w:type="spellEnd"/>
      <w:r w:rsidRPr="001377E5">
        <w:rPr>
          <w:rFonts w:ascii="Times New Roman" w:hAnsi="Times New Roman" w:cs="Times New Roman"/>
          <w:sz w:val="20"/>
          <w:szCs w:val="20"/>
        </w:rPr>
        <w:t xml:space="preserve"> detector. RGB picture (</w:t>
      </w:r>
      <w:r w:rsidR="00DC24B9" w:rsidRPr="001377E5">
        <w:rPr>
          <w:rFonts w:ascii="Times New Roman" w:hAnsi="Times New Roman" w:cs="Times New Roman"/>
          <w:sz w:val="20"/>
          <w:szCs w:val="20"/>
        </w:rPr>
        <w:t>red-green-blue</w:t>
      </w:r>
      <w:r w:rsidRPr="001377E5">
        <w:rPr>
          <w:rFonts w:ascii="Times New Roman" w:hAnsi="Times New Roman" w:cs="Times New Roman"/>
          <w:sz w:val="20"/>
          <w:szCs w:val="20"/>
        </w:rPr>
        <w:t xml:space="preserve">) combined from </w:t>
      </w:r>
      <w:r w:rsidR="00DC24B9">
        <w:rPr>
          <w:rFonts w:ascii="Times New Roman" w:hAnsi="Times New Roman" w:cs="Times New Roman"/>
          <w:sz w:val="20"/>
          <w:szCs w:val="20"/>
        </w:rPr>
        <w:t>three</w:t>
      </w:r>
      <w:r w:rsidRPr="001377E5">
        <w:rPr>
          <w:rFonts w:ascii="Times New Roman" w:hAnsi="Times New Roman" w:cs="Times New Roman"/>
          <w:sz w:val="20"/>
          <w:szCs w:val="20"/>
        </w:rPr>
        <w:t xml:space="preserve"> detected channels of chlorophylls emission from PSII (red channel), YFP flu</w:t>
      </w:r>
      <w:r w:rsidR="00DC24B9">
        <w:rPr>
          <w:rFonts w:ascii="Times New Roman" w:hAnsi="Times New Roman" w:cs="Times New Roman"/>
          <w:sz w:val="20"/>
          <w:szCs w:val="20"/>
        </w:rPr>
        <w:t xml:space="preserve">orescence from PSI (green) and </w:t>
      </w:r>
      <w:proofErr w:type="spellStart"/>
      <w:r w:rsidR="00DC24B9">
        <w:rPr>
          <w:rFonts w:ascii="Times New Roman" w:hAnsi="Times New Roman" w:cs="Times New Roman"/>
          <w:sz w:val="20"/>
          <w:szCs w:val="20"/>
        </w:rPr>
        <w:t>p</w:t>
      </w:r>
      <w:r w:rsidRPr="001377E5">
        <w:rPr>
          <w:rFonts w:ascii="Times New Roman" w:hAnsi="Times New Roman" w:cs="Times New Roman"/>
          <w:sz w:val="20"/>
          <w:szCs w:val="20"/>
        </w:rPr>
        <w:t>hycobilisomes</w:t>
      </w:r>
      <w:proofErr w:type="spellEnd"/>
      <w:r w:rsidRPr="001377E5">
        <w:rPr>
          <w:rFonts w:ascii="Times New Roman" w:hAnsi="Times New Roman" w:cs="Times New Roman"/>
          <w:sz w:val="20"/>
          <w:szCs w:val="20"/>
        </w:rPr>
        <w:t xml:space="preserve"> emi</w:t>
      </w:r>
      <w:r w:rsidR="00DC24B9">
        <w:rPr>
          <w:rFonts w:ascii="Times New Roman" w:hAnsi="Times New Roman" w:cs="Times New Roman"/>
          <w:sz w:val="20"/>
          <w:szCs w:val="20"/>
        </w:rPr>
        <w:t>ssion (blue) as described in</w:t>
      </w:r>
      <w:r w:rsidRPr="001377E5">
        <w:rPr>
          <w:rFonts w:ascii="Times New Roman" w:hAnsi="Times New Roman" w:cs="Times New Roman"/>
          <w:sz w:val="20"/>
          <w:szCs w:val="20"/>
        </w:rPr>
        <w:t xml:space="preserve"> </w:t>
      </w:r>
      <w:r w:rsidR="00DC24B9">
        <w:rPr>
          <w:rFonts w:ascii="Times New Roman" w:hAnsi="Times New Roman" w:cs="Times New Roman"/>
          <w:sz w:val="20"/>
          <w:szCs w:val="20"/>
        </w:rPr>
        <w:t>F</w:t>
      </w:r>
      <w:r w:rsidRPr="001377E5">
        <w:rPr>
          <w:rFonts w:ascii="Times New Roman" w:hAnsi="Times New Roman" w:cs="Times New Roman"/>
          <w:sz w:val="20"/>
          <w:szCs w:val="20"/>
        </w:rPr>
        <w:t>ig</w:t>
      </w:r>
      <w:r w:rsidR="00DC24B9">
        <w:rPr>
          <w:rFonts w:ascii="Times New Roman" w:hAnsi="Times New Roman" w:cs="Times New Roman"/>
          <w:sz w:val="20"/>
          <w:szCs w:val="20"/>
        </w:rPr>
        <w:t>.</w:t>
      </w:r>
      <w:r w:rsidRPr="001377E5">
        <w:rPr>
          <w:rFonts w:ascii="Times New Roman" w:hAnsi="Times New Roman" w:cs="Times New Roman"/>
          <w:sz w:val="20"/>
          <w:szCs w:val="20"/>
        </w:rPr>
        <w:t xml:space="preserve"> 1. The most dominant colors, magenta and green, represent two main microdomain types: (</w:t>
      </w:r>
      <w:r w:rsidRPr="00DC24B9">
        <w:rPr>
          <w:rFonts w:ascii="Times New Roman" w:hAnsi="Times New Roman" w:cs="Times New Roman"/>
          <w:i/>
          <w:sz w:val="20"/>
          <w:szCs w:val="20"/>
        </w:rPr>
        <w:t>1</w:t>
      </w:r>
      <w:r w:rsidRPr="001377E5">
        <w:rPr>
          <w:rFonts w:ascii="Times New Roman" w:hAnsi="Times New Roman" w:cs="Times New Roman"/>
          <w:sz w:val="20"/>
          <w:szCs w:val="20"/>
        </w:rPr>
        <w:t xml:space="preserve">) </w:t>
      </w:r>
      <w:r w:rsidR="00DC24B9">
        <w:rPr>
          <w:rFonts w:ascii="Times New Roman" w:hAnsi="Times New Roman" w:cs="Times New Roman"/>
          <w:sz w:val="20"/>
          <w:szCs w:val="20"/>
        </w:rPr>
        <w:t>g</w:t>
      </w:r>
      <w:r w:rsidRPr="001377E5">
        <w:rPr>
          <w:rFonts w:ascii="Times New Roman" w:hAnsi="Times New Roman" w:cs="Times New Roman"/>
          <w:sz w:val="20"/>
          <w:szCs w:val="20"/>
        </w:rPr>
        <w:t>rana-like visible as magenta (dominant PSII and PBS signal, less YFP-PSI emission); (</w:t>
      </w:r>
      <w:r w:rsidRPr="00DC24B9">
        <w:rPr>
          <w:rFonts w:ascii="Times New Roman" w:hAnsi="Times New Roman" w:cs="Times New Roman"/>
          <w:i/>
          <w:sz w:val="20"/>
          <w:szCs w:val="20"/>
        </w:rPr>
        <w:t>2</w:t>
      </w:r>
      <w:r w:rsidRPr="001377E5">
        <w:rPr>
          <w:rFonts w:ascii="Times New Roman" w:hAnsi="Times New Roman" w:cs="Times New Roman"/>
          <w:sz w:val="20"/>
          <w:szCs w:val="20"/>
        </w:rPr>
        <w:t xml:space="preserve">) </w:t>
      </w:r>
      <w:r w:rsidR="00DC24B9">
        <w:rPr>
          <w:rFonts w:ascii="Times New Roman" w:hAnsi="Times New Roman" w:cs="Times New Roman"/>
          <w:sz w:val="20"/>
          <w:szCs w:val="20"/>
        </w:rPr>
        <w:t>s</w:t>
      </w:r>
      <w:r w:rsidRPr="001377E5">
        <w:rPr>
          <w:rFonts w:ascii="Times New Roman" w:hAnsi="Times New Roman" w:cs="Times New Roman"/>
          <w:sz w:val="20"/>
          <w:szCs w:val="20"/>
        </w:rPr>
        <w:t>troma-like visible as green (dominant PSI and less PBS and PSII signal). Scale bar 0.5 µm.</w:t>
      </w:r>
      <w:r w:rsidRPr="001377E5">
        <w:rPr>
          <w:rFonts w:ascii="Times New Roman" w:hAnsi="Times New Roman" w:cs="Times New Roman"/>
          <w:sz w:val="20"/>
          <w:szCs w:val="20"/>
          <w:lang w:val="cs-CZ"/>
        </w:rPr>
        <w:t xml:space="preserve"> </w:t>
      </w:r>
    </w:p>
    <w:p w14:paraId="2936420B" w14:textId="77777777" w:rsidR="00410173" w:rsidRPr="001377E5" w:rsidRDefault="00410173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21905E0A" w14:textId="77777777" w:rsidR="00410173" w:rsidRPr="001377E5" w:rsidRDefault="00410173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3A746865" w14:textId="77777777" w:rsidR="00410173" w:rsidRPr="001377E5" w:rsidRDefault="00410173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77E5">
        <w:rPr>
          <w:rFonts w:ascii="Times New Roman" w:hAnsi="Times New Roman" w:cs="Times New Roman"/>
          <w:sz w:val="20"/>
          <w:szCs w:val="20"/>
        </w:rPr>
        <w:br w:type="page"/>
      </w:r>
    </w:p>
    <w:p w14:paraId="1ED5BE77" w14:textId="77777777" w:rsidR="00410173" w:rsidRPr="001377E5" w:rsidRDefault="00410173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77E5">
        <w:rPr>
          <w:rFonts w:ascii="Times New Roman" w:hAnsi="Times New Roman" w:cs="Times New Roman"/>
          <w:noProof/>
          <w:sz w:val="20"/>
          <w:szCs w:val="20"/>
          <w:lang w:val="cs-CZ" w:eastAsia="cs-CZ"/>
        </w:rPr>
        <w:lastRenderedPageBreak/>
        <w:drawing>
          <wp:inline distT="0" distB="0" distL="0" distR="0" wp14:anchorId="707C5892" wp14:editId="6D5ED51E">
            <wp:extent cx="5035852" cy="5193792"/>
            <wp:effectExtent l="0" t="0" r="0" b="6985"/>
            <wp:docPr id="8" name="Obrázek 8" descr="Obsah obrázku snímek obrazovky, jídlo, žlut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snímek obrazovky, jídlo, žlutá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455" cy="519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3EA3" w14:textId="77777777" w:rsidR="00DC24B9" w:rsidRDefault="00DC24B9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08F8918F" w14:textId="159F6CB1" w:rsidR="00410173" w:rsidRPr="001377E5" w:rsidRDefault="00DC24B9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</w:t>
      </w:r>
      <w:r w:rsidR="00410173" w:rsidRPr="001377E5">
        <w:rPr>
          <w:rFonts w:ascii="Times New Roman" w:hAnsi="Times New Roman" w:cs="Times New Roman"/>
          <w:sz w:val="20"/>
          <w:szCs w:val="20"/>
        </w:rPr>
        <w:t>ig</w:t>
      </w:r>
      <w:r>
        <w:rPr>
          <w:rFonts w:ascii="Times New Roman" w:hAnsi="Times New Roman" w:cs="Times New Roman"/>
          <w:sz w:val="20"/>
          <w:szCs w:val="20"/>
        </w:rPr>
        <w:t>.</w:t>
      </w:r>
      <w:r w:rsidR="00410173" w:rsidRPr="001377E5">
        <w:rPr>
          <w:rFonts w:ascii="Times New Roman" w:hAnsi="Times New Roman" w:cs="Times New Roman"/>
          <w:sz w:val="20"/>
          <w:szCs w:val="20"/>
        </w:rPr>
        <w:t xml:space="preserve"> 2</w:t>
      </w:r>
      <w:r>
        <w:rPr>
          <w:rFonts w:ascii="Times New Roman" w:hAnsi="Times New Roman" w:cs="Times New Roman"/>
          <w:sz w:val="20"/>
          <w:szCs w:val="20"/>
        </w:rPr>
        <w:t>S</w:t>
      </w:r>
      <w:r w:rsidR="00410173" w:rsidRPr="001377E5">
        <w:rPr>
          <w:rFonts w:ascii="Times New Roman" w:hAnsi="Times New Roman" w:cs="Times New Roman"/>
          <w:sz w:val="20"/>
          <w:szCs w:val="20"/>
        </w:rPr>
        <w:t>. The characteristic changes in the fluorescence si</w:t>
      </w:r>
      <w:r>
        <w:rPr>
          <w:rFonts w:ascii="Times New Roman" w:hAnsi="Times New Roman" w:cs="Times New Roman"/>
          <w:sz w:val="20"/>
          <w:szCs w:val="20"/>
        </w:rPr>
        <w:t xml:space="preserve">gnal of chlorophyll (PSII)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p</w:t>
      </w:r>
      <w:r w:rsidR="00410173" w:rsidRPr="001377E5">
        <w:rPr>
          <w:rFonts w:ascii="Times New Roman" w:hAnsi="Times New Roman" w:cs="Times New Roman"/>
          <w:sz w:val="20"/>
          <w:szCs w:val="20"/>
        </w:rPr>
        <w:t>hycobilisomes</w:t>
      </w:r>
      <w:proofErr w:type="spellEnd"/>
      <w:r w:rsidR="00410173" w:rsidRPr="001377E5">
        <w:rPr>
          <w:rFonts w:ascii="Times New Roman" w:hAnsi="Times New Roman" w:cs="Times New Roman"/>
          <w:sz w:val="20"/>
          <w:szCs w:val="20"/>
        </w:rPr>
        <w:t xml:space="preserve"> inside of the single cells during time-lapse images. Images represent selected time-lapse pictures acquired 0.6 s after each other. The zoomed parts show nanoscale dots of PBS and </w:t>
      </w:r>
      <w:proofErr w:type="spellStart"/>
      <w:r w:rsidR="00410173" w:rsidRPr="001377E5"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hl</w:t>
      </w:r>
      <w:proofErr w:type="spellEnd"/>
      <w:r w:rsidR="00410173" w:rsidRPr="001377E5">
        <w:rPr>
          <w:rFonts w:ascii="Times New Roman" w:hAnsi="Times New Roman" w:cs="Times New Roman"/>
          <w:sz w:val="20"/>
          <w:szCs w:val="20"/>
        </w:rPr>
        <w:t xml:space="preserve"> fluorescence inside of the selected areas. The movement of the dots is visible in the enclosed </w:t>
      </w:r>
      <w:r>
        <w:rPr>
          <w:rFonts w:ascii="Times New Roman" w:hAnsi="Times New Roman" w:cs="Times New Roman"/>
          <w:sz w:val="20"/>
          <w:szCs w:val="20"/>
        </w:rPr>
        <w:t>M</w:t>
      </w:r>
      <w:r w:rsidR="00410173" w:rsidRPr="001377E5">
        <w:rPr>
          <w:rFonts w:ascii="Times New Roman" w:hAnsi="Times New Roman" w:cs="Times New Roman"/>
          <w:sz w:val="20"/>
          <w:szCs w:val="20"/>
        </w:rPr>
        <w:t>ovie 1</w:t>
      </w:r>
      <w:r>
        <w:rPr>
          <w:rFonts w:ascii="Times New Roman" w:hAnsi="Times New Roman" w:cs="Times New Roman"/>
          <w:sz w:val="20"/>
          <w:szCs w:val="20"/>
        </w:rPr>
        <w:t>S</w:t>
      </w:r>
      <w:r w:rsidR="00410173" w:rsidRPr="001377E5">
        <w:rPr>
          <w:rFonts w:ascii="Times New Roman" w:hAnsi="Times New Roman" w:cs="Times New Roman"/>
          <w:sz w:val="20"/>
          <w:szCs w:val="20"/>
        </w:rPr>
        <w:t xml:space="preserve"> and 2</w:t>
      </w:r>
      <w:r>
        <w:rPr>
          <w:rFonts w:ascii="Times New Roman" w:hAnsi="Times New Roman" w:cs="Times New Roman"/>
          <w:sz w:val="20"/>
          <w:szCs w:val="20"/>
        </w:rPr>
        <w:t>S</w:t>
      </w:r>
      <w:r w:rsidR="00410173" w:rsidRPr="001377E5">
        <w:rPr>
          <w:rFonts w:ascii="Times New Roman" w:hAnsi="Times New Roman" w:cs="Times New Roman"/>
          <w:sz w:val="20"/>
          <w:szCs w:val="20"/>
        </w:rPr>
        <w:t>.</w:t>
      </w:r>
    </w:p>
    <w:p w14:paraId="42F4C283" w14:textId="77777777" w:rsidR="00410173" w:rsidRPr="001377E5" w:rsidRDefault="00410173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77E5">
        <w:rPr>
          <w:rFonts w:ascii="Times New Roman" w:hAnsi="Times New Roman" w:cs="Times New Roman"/>
          <w:sz w:val="20"/>
          <w:szCs w:val="20"/>
        </w:rPr>
        <w:br w:type="page"/>
      </w:r>
    </w:p>
    <w:p w14:paraId="42D6F1D5" w14:textId="77777777" w:rsidR="00410173" w:rsidRPr="001377E5" w:rsidRDefault="00410173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77E5">
        <w:rPr>
          <w:rFonts w:ascii="Times New Roman" w:hAnsi="Times New Roman" w:cs="Times New Roman"/>
          <w:noProof/>
          <w:sz w:val="20"/>
          <w:szCs w:val="20"/>
          <w:lang w:val="cs-CZ" w:eastAsia="cs-CZ"/>
        </w:rPr>
        <w:lastRenderedPageBreak/>
        <w:drawing>
          <wp:inline distT="0" distB="0" distL="0" distR="0" wp14:anchorId="6A22D84E" wp14:editId="55D124A4">
            <wp:extent cx="5972810" cy="2327275"/>
            <wp:effectExtent l="0" t="0" r="8890" b="0"/>
            <wp:docPr id="9" name="Obrázek 9" descr="Obsah obrázku text, snímek obrazovky, diagram, astronom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nímek obrazovky, diagram, astronomie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306F7" w14:textId="77777777" w:rsidR="00DC24B9" w:rsidRDefault="00DC24B9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4B0854D7" w14:textId="14F5C294" w:rsidR="00410173" w:rsidRPr="001377E5" w:rsidRDefault="00DC24B9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</w:t>
      </w:r>
      <w:r w:rsidR="00410173" w:rsidRPr="001377E5">
        <w:rPr>
          <w:rFonts w:ascii="Times New Roman" w:hAnsi="Times New Roman" w:cs="Times New Roman"/>
          <w:sz w:val="20"/>
          <w:szCs w:val="20"/>
        </w:rPr>
        <w:t>ig 3</w:t>
      </w:r>
      <w:r>
        <w:rPr>
          <w:rFonts w:ascii="Times New Roman" w:hAnsi="Times New Roman" w:cs="Times New Roman"/>
          <w:sz w:val="20"/>
          <w:szCs w:val="20"/>
        </w:rPr>
        <w:t>S</w:t>
      </w:r>
      <w:r w:rsidR="00410173" w:rsidRPr="001377E5">
        <w:rPr>
          <w:rFonts w:ascii="Times New Roman" w:hAnsi="Times New Roman" w:cs="Times New Roman"/>
          <w:sz w:val="20"/>
          <w:szCs w:val="20"/>
        </w:rPr>
        <w:t xml:space="preserve">. Time and spatial fluorescence fluctuation in the chlorophyll signal inside of thylakoid membranes areas of </w:t>
      </w:r>
      <w:proofErr w:type="spellStart"/>
      <w:r w:rsidR="00410173" w:rsidRPr="001377E5">
        <w:rPr>
          <w:rFonts w:ascii="Times New Roman" w:hAnsi="Times New Roman" w:cs="Times New Roman"/>
          <w:i/>
          <w:sz w:val="20"/>
          <w:szCs w:val="20"/>
        </w:rPr>
        <w:t>Synechocystis</w:t>
      </w:r>
      <w:proofErr w:type="spellEnd"/>
      <w:r w:rsidR="00410173" w:rsidRPr="001377E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410173" w:rsidRPr="00DC24B9">
        <w:rPr>
          <w:rFonts w:ascii="Times New Roman" w:hAnsi="Times New Roman" w:cs="Times New Roman"/>
          <w:sz w:val="20"/>
          <w:szCs w:val="20"/>
        </w:rPr>
        <w:t>sp. PCC 6803.</w:t>
      </w:r>
      <w:r w:rsidR="00410173" w:rsidRPr="001377E5">
        <w:rPr>
          <w:rFonts w:ascii="Times New Roman" w:hAnsi="Times New Roman" w:cs="Times New Roman"/>
          <w:sz w:val="20"/>
          <w:szCs w:val="20"/>
        </w:rPr>
        <w:t xml:space="preserve"> Chlorophyll fluorescence from thylakoids was detected every 0.60 s by </w:t>
      </w:r>
      <w:proofErr w:type="spellStart"/>
      <w:r w:rsidR="00410173" w:rsidRPr="001377E5">
        <w:rPr>
          <w:rFonts w:ascii="Times New Roman" w:hAnsi="Times New Roman" w:cs="Times New Roman"/>
          <w:sz w:val="20"/>
          <w:szCs w:val="20"/>
        </w:rPr>
        <w:t>Airyscan</w:t>
      </w:r>
      <w:proofErr w:type="spellEnd"/>
      <w:r w:rsidR="00410173" w:rsidRPr="001377E5">
        <w:rPr>
          <w:rFonts w:ascii="Times New Roman" w:hAnsi="Times New Roman" w:cs="Times New Roman"/>
          <w:sz w:val="20"/>
          <w:szCs w:val="20"/>
        </w:rPr>
        <w:t xml:space="preserve"> detector (pixel size ~ 33</w:t>
      </w:r>
      <w:r>
        <w:rPr>
          <w:rFonts w:ascii="Times New Roman" w:hAnsi="Times New Roman" w:cs="Times New Roman"/>
          <w:sz w:val="20"/>
          <w:szCs w:val="20"/>
        </w:rPr>
        <w:t xml:space="preserve"> × </w:t>
      </w:r>
      <w:r w:rsidR="00410173" w:rsidRPr="001377E5">
        <w:rPr>
          <w:rFonts w:ascii="Times New Roman" w:hAnsi="Times New Roman" w:cs="Times New Roman"/>
          <w:sz w:val="20"/>
          <w:szCs w:val="20"/>
        </w:rPr>
        <w:t xml:space="preserve">33 nm, </w:t>
      </w:r>
      <w:r>
        <w:rPr>
          <w:rFonts w:ascii="Times New Roman" w:hAnsi="Times New Roman" w:cs="Times New Roman"/>
          <w:sz w:val="20"/>
          <w:szCs w:val="20"/>
        </w:rPr>
        <w:t>e</w:t>
      </w:r>
      <w:r w:rsidR="00410173" w:rsidRPr="001377E5">
        <w:rPr>
          <w:rFonts w:ascii="Times New Roman" w:hAnsi="Times New Roman" w:cs="Times New Roman"/>
          <w:sz w:val="20"/>
          <w:szCs w:val="20"/>
        </w:rPr>
        <w:t xml:space="preserve">xcitation: 488 nm, detection: LP 685 nm). </w:t>
      </w:r>
      <w:r w:rsidR="00410173" w:rsidRPr="00DC24B9">
        <w:rPr>
          <w:rFonts w:ascii="Times New Roman" w:hAnsi="Times New Roman" w:cs="Times New Roman"/>
          <w:sz w:val="20"/>
          <w:szCs w:val="20"/>
        </w:rPr>
        <w:t>(</w:t>
      </w:r>
      <w:r w:rsidR="00410173" w:rsidRPr="001377E5">
        <w:rPr>
          <w:rFonts w:ascii="Times New Roman" w:hAnsi="Times New Roman" w:cs="Times New Roman"/>
          <w:i/>
          <w:sz w:val="20"/>
          <w:szCs w:val="20"/>
        </w:rPr>
        <w:t>A</w:t>
      </w:r>
      <w:r w:rsidR="00410173" w:rsidRPr="00DC24B9">
        <w:rPr>
          <w:rFonts w:ascii="Times New Roman" w:hAnsi="Times New Roman" w:cs="Times New Roman"/>
          <w:sz w:val="20"/>
          <w:szCs w:val="20"/>
        </w:rPr>
        <w:t>)</w:t>
      </w:r>
      <w:r w:rsidR="00410173" w:rsidRPr="001377E5">
        <w:rPr>
          <w:rFonts w:ascii="Times New Roman" w:hAnsi="Times New Roman" w:cs="Times New Roman"/>
          <w:sz w:val="20"/>
          <w:szCs w:val="20"/>
        </w:rPr>
        <w:t xml:space="preserve"> Approximate positions of the selected areas in the picture of chlorophyll fluorescence (Area 1 and Area 2). </w:t>
      </w:r>
      <w:r w:rsidR="00410173" w:rsidRPr="00DC24B9">
        <w:rPr>
          <w:rFonts w:ascii="Times New Roman" w:hAnsi="Times New Roman" w:cs="Times New Roman"/>
          <w:i/>
          <w:sz w:val="20"/>
          <w:szCs w:val="20"/>
        </w:rPr>
        <w:t>The yellow arrows</w:t>
      </w:r>
      <w:r w:rsidR="00410173" w:rsidRPr="001377E5">
        <w:rPr>
          <w:rFonts w:ascii="Times New Roman" w:hAnsi="Times New Roman" w:cs="Times New Roman"/>
          <w:sz w:val="20"/>
          <w:szCs w:val="20"/>
        </w:rPr>
        <w:t xml:space="preserve"> indicate proposed PSII trafficking (</w:t>
      </w:r>
      <w:proofErr w:type="spellStart"/>
      <w:r w:rsidR="00410173" w:rsidRPr="001377E5"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hl</w:t>
      </w:r>
      <w:proofErr w:type="spellEnd"/>
      <w:r w:rsidR="00410173" w:rsidRPr="001377E5">
        <w:rPr>
          <w:rFonts w:ascii="Times New Roman" w:hAnsi="Times New Roman" w:cs="Times New Roman"/>
          <w:sz w:val="20"/>
          <w:szCs w:val="20"/>
        </w:rPr>
        <w:t xml:space="preserve"> fluorescence) in 2D approximation. </w:t>
      </w:r>
      <w:r w:rsidR="00410173" w:rsidRPr="00DC24B9">
        <w:rPr>
          <w:rFonts w:ascii="Times New Roman" w:hAnsi="Times New Roman" w:cs="Times New Roman"/>
          <w:sz w:val="20"/>
          <w:szCs w:val="20"/>
        </w:rPr>
        <w:t>(</w:t>
      </w:r>
      <w:r w:rsidR="00410173" w:rsidRPr="001377E5">
        <w:rPr>
          <w:rFonts w:ascii="Times New Roman" w:hAnsi="Times New Roman" w:cs="Times New Roman"/>
          <w:i/>
          <w:sz w:val="20"/>
          <w:szCs w:val="20"/>
        </w:rPr>
        <w:t>B</w:t>
      </w:r>
      <w:r w:rsidR="00410173" w:rsidRPr="00DC24B9">
        <w:rPr>
          <w:rFonts w:ascii="Times New Roman" w:hAnsi="Times New Roman" w:cs="Times New Roman"/>
          <w:sz w:val="20"/>
          <w:szCs w:val="20"/>
        </w:rPr>
        <w:t>)</w:t>
      </w:r>
      <w:r w:rsidR="00410173" w:rsidRPr="001377E5">
        <w:rPr>
          <w:rFonts w:ascii="Times New Roman" w:hAnsi="Times New Roman" w:cs="Times New Roman"/>
          <w:sz w:val="20"/>
          <w:szCs w:val="20"/>
        </w:rPr>
        <w:t xml:space="preserve"> Calculated fluorescence fluctuation in the selected thylakoid membrane compartments </w:t>
      </w:r>
      <w:r>
        <w:rPr>
          <w:rFonts w:ascii="Times New Roman" w:hAnsi="Times New Roman" w:cs="Times New Roman"/>
          <w:sz w:val="20"/>
          <w:szCs w:val="20"/>
        </w:rPr>
        <w:t>–</w:t>
      </w:r>
      <w:r w:rsidR="00410173" w:rsidRPr="001377E5">
        <w:rPr>
          <w:rFonts w:ascii="Times New Roman" w:hAnsi="Times New Roman" w:cs="Times New Roman"/>
          <w:sz w:val="20"/>
          <w:szCs w:val="20"/>
        </w:rPr>
        <w:t xml:space="preserve"> </w:t>
      </w:r>
      <w:r w:rsidR="00410173" w:rsidRPr="00DC24B9">
        <w:rPr>
          <w:rFonts w:ascii="Times New Roman" w:hAnsi="Times New Roman" w:cs="Times New Roman"/>
          <w:sz w:val="20"/>
          <w:szCs w:val="20"/>
        </w:rPr>
        <w:t>Area 1 and Area 2.</w:t>
      </w:r>
      <w:r w:rsidR="00410173" w:rsidRPr="001377E5">
        <w:rPr>
          <w:rFonts w:ascii="Times New Roman" w:hAnsi="Times New Roman" w:cs="Times New Roman"/>
          <w:sz w:val="20"/>
          <w:szCs w:val="20"/>
        </w:rPr>
        <w:t xml:space="preserve"> </w:t>
      </w:r>
      <w:r w:rsidR="00410173" w:rsidRPr="00DC24B9">
        <w:rPr>
          <w:rFonts w:ascii="Times New Roman" w:hAnsi="Times New Roman" w:cs="Times New Roman"/>
          <w:i/>
          <w:sz w:val="20"/>
          <w:szCs w:val="20"/>
        </w:rPr>
        <w:t>The insert</w:t>
      </w:r>
      <w:r w:rsidR="00410173" w:rsidRPr="001377E5">
        <w:rPr>
          <w:rFonts w:ascii="Times New Roman" w:hAnsi="Times New Roman" w:cs="Times New Roman"/>
          <w:sz w:val="20"/>
          <w:szCs w:val="20"/>
        </w:rPr>
        <w:t xml:space="preserve"> represents position of the calculated areas: </w:t>
      </w:r>
      <w:r w:rsidR="00410173" w:rsidRPr="00DC24B9">
        <w:rPr>
          <w:rFonts w:ascii="Times New Roman" w:hAnsi="Times New Roman" w:cs="Times New Roman"/>
          <w:sz w:val="20"/>
          <w:szCs w:val="20"/>
        </w:rPr>
        <w:t>Area 1 consists</w:t>
      </w:r>
      <w:r w:rsidR="00410173" w:rsidRPr="001377E5">
        <w:rPr>
          <w:rFonts w:ascii="Times New Roman" w:hAnsi="Times New Roman" w:cs="Times New Roman"/>
          <w:sz w:val="20"/>
          <w:szCs w:val="20"/>
        </w:rPr>
        <w:t xml:space="preserve"> of the small rectangle areas marked </w:t>
      </w:r>
      <w:r w:rsidR="00410173" w:rsidRPr="00DC24B9">
        <w:rPr>
          <w:rFonts w:ascii="Times New Roman" w:hAnsi="Times New Roman" w:cs="Times New Roman"/>
          <w:sz w:val="20"/>
          <w:szCs w:val="20"/>
        </w:rPr>
        <w:t>as 10, 11, 12</w:t>
      </w:r>
      <w:r>
        <w:rPr>
          <w:rFonts w:ascii="Times New Roman" w:hAnsi="Times New Roman" w:cs="Times New Roman"/>
          <w:sz w:val="20"/>
          <w:szCs w:val="20"/>
        </w:rPr>
        <w:t>,</w:t>
      </w:r>
      <w:r w:rsidR="00410173" w:rsidRPr="00DC24B9">
        <w:rPr>
          <w:rFonts w:ascii="Times New Roman" w:hAnsi="Times New Roman" w:cs="Times New Roman"/>
          <w:sz w:val="20"/>
          <w:szCs w:val="20"/>
        </w:rPr>
        <w:t xml:space="preserve"> and 13; Area 2 consists of the small rectangle areas marked as 6, 7, 8</w:t>
      </w:r>
      <w:r>
        <w:rPr>
          <w:rFonts w:ascii="Times New Roman" w:hAnsi="Times New Roman" w:cs="Times New Roman"/>
          <w:sz w:val="20"/>
          <w:szCs w:val="20"/>
        </w:rPr>
        <w:t>,</w:t>
      </w:r>
      <w:bookmarkStart w:id="0" w:name="_GoBack"/>
      <w:bookmarkEnd w:id="0"/>
      <w:r w:rsidR="00410173" w:rsidRPr="00DC24B9">
        <w:rPr>
          <w:rFonts w:ascii="Times New Roman" w:hAnsi="Times New Roman" w:cs="Times New Roman"/>
          <w:sz w:val="20"/>
          <w:szCs w:val="20"/>
        </w:rPr>
        <w:t xml:space="preserve"> and 9. Data represent </w:t>
      </w:r>
      <w:r w:rsidR="00410173" w:rsidRPr="001377E5">
        <w:rPr>
          <w:rFonts w:ascii="Times New Roman" w:hAnsi="Times New Roman" w:cs="Times New Roman"/>
          <w:sz w:val="20"/>
          <w:szCs w:val="20"/>
        </w:rPr>
        <w:t>averaged behavior of fluorescence signal in the selected membrane area of one representative cell.</w:t>
      </w:r>
    </w:p>
    <w:p w14:paraId="19AB9B7E" w14:textId="77777777" w:rsidR="00410173" w:rsidRPr="001377E5" w:rsidRDefault="00410173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6778ED04" w14:textId="77777777" w:rsidR="00410173" w:rsidRPr="001377E5" w:rsidRDefault="00410173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4BE69E4F" w14:textId="77777777" w:rsidR="00547146" w:rsidRPr="001377E5" w:rsidRDefault="00547146" w:rsidP="001377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sectPr w:rsidR="00547146" w:rsidRPr="001377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173"/>
    <w:rsid w:val="001377E5"/>
    <w:rsid w:val="00410173"/>
    <w:rsid w:val="00547146"/>
    <w:rsid w:val="00DC24B9"/>
    <w:rsid w:val="00F2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707A2"/>
  <w15:chartTrackingRefBased/>
  <w15:docId w15:val="{291DDCBF-4E3C-4B21-BC32-63DC7654E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173"/>
    <w:pPr>
      <w:spacing w:after="200" w:line="276" w:lineRule="auto"/>
    </w:pPr>
    <w:rPr>
      <w:kern w:val="0"/>
      <w:lang w:val="en-US"/>
      <w14:ligatures w14:val="non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10173"/>
    <w:rPr>
      <w:color w:val="0563C1" w:themeColor="hyperlink"/>
      <w:u w:val="single"/>
    </w:rPr>
  </w:style>
  <w:style w:type="character" w:customStyle="1" w:styleId="video-url-fadeable">
    <w:name w:val="video-url-fadeable"/>
    <w:basedOn w:val="Standardnpsmoodstavce"/>
    <w:rsid w:val="00410173"/>
  </w:style>
  <w:style w:type="character" w:styleId="Sledovanodkaz">
    <w:name w:val="FollowedHyperlink"/>
    <w:basedOn w:val="Standardnpsmoodstavce"/>
    <w:uiPriority w:val="99"/>
    <w:semiHidden/>
    <w:unhideWhenUsed/>
    <w:rsid w:val="001377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h5C8deKrkZc.%2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tiff"/><Relationship Id="rId4" Type="http://schemas.openxmlformats.org/officeDocument/2006/relationships/hyperlink" Target="https://youtu.be/KTCJZSyA1E0.%20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362</Words>
  <Characters>2140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Spoustova Petra UEB</cp:lastModifiedBy>
  <cp:revision>2</cp:revision>
  <dcterms:created xsi:type="dcterms:W3CDTF">2023-12-13T22:27:00Z</dcterms:created>
  <dcterms:modified xsi:type="dcterms:W3CDTF">2023-12-14T14:03:00Z</dcterms:modified>
</cp:coreProperties>
</file>