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FC" w:rsidRDefault="00467E55">
      <w:r>
        <w:rPr>
          <w:noProof/>
          <w:lang w:eastAsia="cs-CZ"/>
        </w:rPr>
        <w:drawing>
          <wp:inline distT="0" distB="0" distL="0" distR="0">
            <wp:extent cx="4219200" cy="273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79 Supplement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00" cy="27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55" w:rsidRDefault="00467E55" w:rsidP="00467E55">
      <w:pPr>
        <w:rPr>
          <w:rFonts w:ascii="Times New Roman" w:hAnsi="Times New Roman" w:cs="Times New Roman"/>
          <w:sz w:val="20"/>
          <w:szCs w:val="20"/>
        </w:rPr>
      </w:pPr>
    </w:p>
    <w:p w:rsidR="00467E55" w:rsidRPr="00467E55" w:rsidRDefault="00467E55" w:rsidP="00467E5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 w:rsidRPr="00467E55">
        <w:rPr>
          <w:rFonts w:ascii="Times New Roman" w:hAnsi="Times New Roman" w:cs="Times New Roman"/>
          <w:sz w:val="20"/>
          <w:szCs w:val="20"/>
        </w:rPr>
        <w:t>Fig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. 1S.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Germination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rate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millet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seeds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arithmetic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± SD.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significance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untreated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E55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467E55">
        <w:rPr>
          <w:rFonts w:ascii="Times New Roman" w:hAnsi="Times New Roman" w:cs="Times New Roman"/>
          <w:sz w:val="20"/>
          <w:szCs w:val="20"/>
        </w:rPr>
        <w:t xml:space="preserve"> (0 W), </w:t>
      </w:r>
      <w:r w:rsidRPr="00467E55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467E55">
        <w:rPr>
          <w:rFonts w:ascii="Times New Roman" w:hAnsi="Times New Roman" w:cs="Times New Roman"/>
          <w:sz w:val="20"/>
          <w:szCs w:val="20"/>
        </w:rPr>
        <w:t xml:space="preserve"> = 5.</w:t>
      </w:r>
    </w:p>
    <w:p w:rsidR="00467E55" w:rsidRDefault="00467E55"/>
    <w:sectPr w:rsidR="0046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57"/>
    <w:rsid w:val="00467E55"/>
    <w:rsid w:val="00635F57"/>
    <w:rsid w:val="00C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5CBD"/>
  <w15:chartTrackingRefBased/>
  <w15:docId w15:val="{BE777EB4-FFF1-41D5-A186-DF0E1CBE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Spoustova Petra UEB</dc:creator>
  <cp:keywords/>
  <dc:description/>
  <cp:lastModifiedBy>Spoustova Petra UEB</cp:lastModifiedBy>
  <cp:revision>2</cp:revision>
  <dcterms:created xsi:type="dcterms:W3CDTF">2024-02-22T10:10:00Z</dcterms:created>
  <dcterms:modified xsi:type="dcterms:W3CDTF">2024-02-22T10:13:00Z</dcterms:modified>
</cp:coreProperties>
</file>